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75" w:rsidRP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48"/>
          <w:szCs w:val="48"/>
        </w:rPr>
      </w:pPr>
      <w:bookmarkStart w:id="0" w:name="_GoBack"/>
      <w:r w:rsidRPr="00027975">
        <w:rPr>
          <w:rFonts w:ascii="Arial" w:hAnsi="Arial" w:cs="Arial"/>
          <w:color w:val="000000"/>
          <w:sz w:val="48"/>
          <w:szCs w:val="48"/>
        </w:rPr>
        <w:t>О персональных данных</w:t>
      </w:r>
    </w:p>
    <w:bookmarkEnd w:id="0"/>
    <w:p w:rsidR="00027975" w:rsidRDefault="00027975" w:rsidP="00027975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Вопросы и ответы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Вопросы, касающиеся предоставления государственной услуги  "Ведение реестра операторов, осуществляющих обработку персональных данных"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1. Вопрос: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Каким образом для организации можно получить выписку из реестра операторов, осуществляющих обработку персональных данных? Что для этого требуется?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Ответ: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Предоставление выписки из Реестра является одним из результатов предоставления государственной услуги - Ведение реестра операторов, осуществляющих обработку персональных данных, предоставление которой регламентировано Административным регламентом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данных", утвержденным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21.12.2011 № 346 (Зарегистрировано в Минюсте России 29.03.2012 № 23650) (далее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Административный регламент).</w:t>
      </w:r>
      <w:proofErr w:type="gramEnd"/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102-103.2 Административного регламента заявители вправе получить выписку из Реестра на основании письменного заявления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(соответствующий территориальный орган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или заявления в электронной форме с Единого портала.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Выписка из Реестра предоставляется при наличии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заявлении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наименования юридического лица, фамилии, имени, отчества (последнее - при наличии) физического лица, почтового адреса юридического лица, физического лица. Образец заявления на предоставление выписки из Реестра приведен  в приложении № 4 к Административному регламенту.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Вопросы, касающиеся использования персональных данных на сайтах в сети «Интернет» без согласия субъекта персональных данных: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1. Вопрос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 :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Что делать, если мои персональные данные размещены на сайтах в сети «Интернет» без моего согласия?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          Ответ:  </w:t>
      </w:r>
      <w:r>
        <w:rPr>
          <w:rFonts w:ascii="Arial" w:hAnsi="Arial" w:cs="Arial"/>
          <w:color w:val="000000"/>
          <w:sz w:val="20"/>
          <w:szCs w:val="20"/>
        </w:rPr>
        <w:t xml:space="preserve">В данном случае следует предоставить в адрес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соответствующее обращение. В целях объективного и полного рассмотрения необходимо указать следующую информацию:</w:t>
      </w:r>
    </w:p>
    <w:p w:rsidR="00027975" w:rsidRDefault="00027975" w:rsidP="00027975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перечень персональных данных, неправомерно обрабатываемых на сайтах в сети «Интернет»;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сведения о документе, удостоверяющем Вашу личность (копии страниц паспорта), для подтверждения принадлежности персональных данных, неправомерно размещенных на сайтах в сети «Интернет», к Вам, как к субъекту персональных данных;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3) точные и доступные адреса страниц сайтов (указатели страниц сайтов в сети «Интернет» - URL), содержащие незаконно обрабатываемые (размещённые) персональные данные, позволяющие осуществить просмотр данных страниц Управлением, а также снимки экрана с данными страницами, содержащие в себе полный адрес страницы сайта (URL) и даты публикации постов/сообщений, содержащих незаконно обрабатываемые (размещённые) персональные данные на текущий момент времени (дата) и другие сведения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подтверждающие нарушения требований законодательства в области персональных данных (видеозапись экрана с действиями, позволяющими зафиксировать нарушения и т.п.);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сведения, уполномочивающие Вас представлять интересы физических лиц (копии доверенностей), персональные данные которых размещены на сайтах (в случае нарушения их прав как субъектов персональных данных).</w:t>
      </w:r>
    </w:p>
    <w:p w:rsidR="00027975" w:rsidRDefault="00027975" w:rsidP="00027975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Дополнительно следует представить (при наличии):  </w:t>
      </w:r>
    </w:p>
    <w:p w:rsidR="00027975" w:rsidRDefault="00027975" w:rsidP="00027975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сведения, подтверждающие факт направления Вами в адрес администрации сайта (далее - оператор) требования об уничтожении Ваших персональных данных с указанием на их незаконное получение (без согласия) оператором или с указанием того, что они не являются необходимыми для заявленной цели обработки (представляется при возможности направления указанного требования);</w:t>
      </w:r>
    </w:p>
    <w:p w:rsidR="00027975" w:rsidRDefault="00027975" w:rsidP="00027975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ответ оператора на Ваше требование об уничтожении Ваших персональных данных (при наличии).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Обращаем внимание на то, что все имеющиеся сведения должны быть представлены в адрес Управления единовременно.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2.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Вопрос:  </w:t>
      </w:r>
      <w:r>
        <w:rPr>
          <w:rFonts w:ascii="Arial" w:hAnsi="Arial" w:cs="Arial"/>
          <w:color w:val="000000"/>
          <w:sz w:val="20"/>
          <w:szCs w:val="20"/>
        </w:rPr>
        <w:t>Является ли обработкой персональных данных размещение на сайтах в сети "Интернет" фотографии без иной дополнительной информации?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Ответ: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Размещение на страницах сайтов в сети «Интернет» фотографии без дополнительной информации, позволяющей идентифицировать физическое лицо,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3. Вопрос: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Является ли обработкой персональных данных размещение  фамилии, имени и отчества без иной дополнительной информации?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Ответ: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Размещение на страницах сайтов в сети «Интернет» фамилии, имени и отчества без дополнительной информации, позволяющей идентифицировать физическое лицо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Обращаем Ваше внимание на то, что при размещении персональных данных в публичных сообществах социальных сетей следует разграничить вопросы защиты персональных данных и защиты чести, достоинства и деловой репутации.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личная информация была взята из публичного, открытого профиля социальной сети, это не является правонарушением, поскольку данные были сделаны общедоступными самим гражданином (субъектом персональных данных), и в данном случае могут быть использованы третьими лицами.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Вопросы защиты чести, достоинства и деловой репутации решаются в порядке, установленным гражданским судопроизводством. Для чего гражданину необходимо обратиться в суд за защитой своих прав, свобод и интересов.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Вопросы, касающиеся выявленных фактов мошенничества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 1.</w:t>
      </w: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Вопрос:  </w:t>
      </w:r>
      <w:r>
        <w:rPr>
          <w:rFonts w:ascii="Arial" w:hAnsi="Arial" w:cs="Arial"/>
          <w:color w:val="000000"/>
          <w:sz w:val="20"/>
          <w:szCs w:val="20"/>
        </w:rPr>
        <w:t xml:space="preserve">Рассматривает 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обращения граждан, в которых сообщается о действиях мошенников/аферистов/субъектах, распространяющих поддельные документы, программное обеспечение и т.д.?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 Ответ: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Рассмотрение дел, содержащих в себе признаки мошенничества (незаконное списание денежных средств и т.п.), в том числе рассмотрение обращений, относительно деятельности мошеннических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также дел о продаже поддельных документов и программного обеспечения, не входит в полномочия Управления, так как делами такого рода занимаются правоохранительные органы.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поступлении в Управление обращений, содержащих в себе вышеуказанные вопросы, данные обращения перенаправляются в Министерство Внутренних Дел Российской Федерации для рассмотрения поставленных вопросов в пределах установленной законом компетенции.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создании, распространении и использовании запрещенной информации и других противоправных действиях в сети «Интернет» Вы можете сообщить в общественную приемную МВД России на официальном сайте по адресу: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http://mvd.ru/request_main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  2. Вопрос: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Рассматривает 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обращения граждан, в которых сообщается о деятельности Интернет-казино?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 Ответ: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Расследование противоправной деятельности входит в компетенцию Министерства внутренних дел Российской Федерации. О создании, распространении и использовании запрещенной информации и других противоправных действиях в сети Интернет Вы можете сообщить в общественную приемную МВД России на официальном сайте по адресу: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http://mvd.ru/request_main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Вопросы, касающиеся использования персональных данных ребенка: 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Достаточно ли подписи одного родителя в согласии на обработку персональных данных ребенка? Как быть в ситуации, когда родитель категорически отказывается подписывать согласие на обработку персональных данных?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если обработка персональных данных необходима для достижения целей, предусмотренных  международным договором Российской Федерации или законом, для осуществления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выполнения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возложенных законодательством Российской Федерации на оператора функций полномочий обязанностей;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- если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портале государственных и муниципальных услуг и (или) региональных порталах государственных и муниципальных услуг (п. 4 ч. 1 ст. 6 Федерального закона от 27.07.2006 № 152-ФЗ «О персональных данных»).</w:t>
      </w:r>
      <w:proofErr w:type="gramEnd"/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согласие на обработку персональных данных ребенка требуется только в том случае, если осуществляется обработка персональных данных, не совместимая с образовательными целями, либо не подпадает под действие п. 4 ч. 1 ст. 6 Федерального закона от 27.07.2006 № 152-ФЗ «О персональных данных».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 необходимости получения согласия на обработку персональных данных ребенка в письменной форме, достаточно подписи одного из родителей, ввиду того, что в соответствии с п. 1 ст. 61 Семейного кодекса Российской Федерации, родители имеют равные права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несут равные обязанности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отношении своих детей.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Возможно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ли размещать на сайте образовательного учреждения персональные данные детей, а также фото с мероприятий?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Основополагающим принципом Федерального закона от 27.07.2006 № 152-ФЗ «О персональных данных» (далее – ФЗ «О персональных данных») является осуществление обработки персональных данных на законной и справедливой основе, ограничиваясь достижением заранее определенных и законных целей. При этом не допускается обработка персональных данных, несовместимая с заранее определенными и заявленными целями сбора.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обработка персональных данных должна ограничиваться достижением конкретных, заранее определенных и законных целей, а содержание и объем обрабатываемых персональных данных не должны быть избыточными, а строго соответствовать заявленным целям обработки.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Обращаем Ваше внимание на то, что законодательство в области персональных данных определяет два понятия «предоставления» персональных данных и их «распространения».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персональных данных – это действия, направленные на раскрытие персональных данных неопределенному кругу лиц.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выполнения образовательных целей достаточно предоставления информации.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связи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вышеизложенным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в целях недопущения нарушения прав несовершеннолетних и их законных представителей, рекомендуется исключить публикацию их персональных данных (в том числе фотографий) на сайтах образовательных учреждений в открытом доступе.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обеспечения предоставления персональных данных в соответствии с заявленными целями обработки, рекомендуем использовать такие сервисы, в которых доступ к определенной информации имеют только зарегистрированные пользователи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согласно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назначенных прав. Данный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функционал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возможно реализовать, например, в системе «Электронный дневник».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Возможна ли публикация персональных данных педагогов на официальных сайтах образовательных учреждений без их согласия?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если обработка персональных данных необходима для достижения целей, предусмотренных  международным договором Российской Федерации или законом, для осуществления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выполнения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возложенных законодательством Российской Федерации на оператора функций полномочий обязанностей;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если персональные данные подлежат опубликованию или обязательному раскрытию в соответствии с федеральным законом.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Статьей 29 Федерального закона от 29.12.2012 № 273-ФЗ «Об образовании в Российской Федерации» предусмотрено, что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Образовательные организации обеспечивают открытость и доступность, в том числе, о персональном составе педагогических работников с указанием уровня образования, квалификации и опыта работы.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Правилами размещения на официальном сайте образовательной организации в информационно – телекоммуникационной  сети «Интернет» и обновления информации об образовательной организации», утвержденными Постановлением Правительства Российской Федерации от 10.07.2013 № 582, конкретизирован характер информации, подлежащей размещению на официальном сайте.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Так, образовательное учреждение вправе без согласия на обработку персональных данных размещать на своем официальном сайте следующее: 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общий стаж работы; стаж работы по специальности.</w:t>
      </w:r>
    </w:p>
    <w:p w:rsidR="00027975" w:rsidRDefault="00027975" w:rsidP="000279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 Допускается ли размещение на сайте образовательного учреждения размещение благодарностей и поздравлений родителям за активное участие в конкурсах и мероприятиях?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такой информации допускается, на усмотрение родителей, при условии отсутствия в таких благодарностях и поздравлениях персональных данных несовершеннолетних.</w:t>
      </w:r>
    </w:p>
    <w:p w:rsidR="00027975" w:rsidRDefault="00027975" w:rsidP="00027975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4022" w:rsidRDefault="00F24022"/>
    <w:sectPr w:rsidR="00F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7D"/>
    <w:rsid w:val="00027975"/>
    <w:rsid w:val="006D317D"/>
    <w:rsid w:val="00784DAA"/>
    <w:rsid w:val="00C63E4F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975"/>
    <w:rPr>
      <w:b/>
      <w:bCs/>
    </w:rPr>
  </w:style>
  <w:style w:type="character" w:customStyle="1" w:styleId="apple-converted-space">
    <w:name w:val="apple-converted-space"/>
    <w:basedOn w:val="a0"/>
    <w:rsid w:val="00027975"/>
  </w:style>
  <w:style w:type="character" w:styleId="a5">
    <w:name w:val="Hyperlink"/>
    <w:basedOn w:val="a0"/>
    <w:uiPriority w:val="99"/>
    <w:semiHidden/>
    <w:unhideWhenUsed/>
    <w:rsid w:val="00027975"/>
    <w:rPr>
      <w:color w:val="0000FF"/>
      <w:u w:val="single"/>
    </w:rPr>
  </w:style>
  <w:style w:type="paragraph" w:customStyle="1" w:styleId="style5">
    <w:name w:val="style5"/>
    <w:basedOn w:val="a"/>
    <w:rsid w:val="000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79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975"/>
    <w:rPr>
      <w:b/>
      <w:bCs/>
    </w:rPr>
  </w:style>
  <w:style w:type="character" w:customStyle="1" w:styleId="apple-converted-space">
    <w:name w:val="apple-converted-space"/>
    <w:basedOn w:val="a0"/>
    <w:rsid w:val="00027975"/>
  </w:style>
  <w:style w:type="character" w:styleId="a5">
    <w:name w:val="Hyperlink"/>
    <w:basedOn w:val="a0"/>
    <w:uiPriority w:val="99"/>
    <w:semiHidden/>
    <w:unhideWhenUsed/>
    <w:rsid w:val="00027975"/>
    <w:rPr>
      <w:color w:val="0000FF"/>
      <w:u w:val="single"/>
    </w:rPr>
  </w:style>
  <w:style w:type="paragraph" w:customStyle="1" w:styleId="style5">
    <w:name w:val="style5"/>
    <w:basedOn w:val="a"/>
    <w:rsid w:val="000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7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vd.ru/request_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vd.ru/request_main" TargetMode="External"/><Relationship Id="rId5" Type="http://schemas.openxmlformats.org/officeDocument/2006/relationships/hyperlink" Target="consultantplus://offline/ref=B423FDFAFC417298DAF91F8B13A90F4E2AA4B31514EDC447EA5652E06F24133139123AB3BE9531D8K0J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2103</Words>
  <Characters>11989</Characters>
  <Application>Microsoft Office Word</Application>
  <DocSecurity>0</DocSecurity>
  <Lines>99</Lines>
  <Paragraphs>28</Paragraphs>
  <ScaleCrop>false</ScaleCrop>
  <Company>Home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2017-02-28T05:07:00Z</dcterms:created>
  <dcterms:modified xsi:type="dcterms:W3CDTF">2017-02-28T05:07:00Z</dcterms:modified>
</cp:coreProperties>
</file>