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D1" w:rsidRPr="00EC2CD1" w:rsidRDefault="00EC2CD1" w:rsidP="004244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057900" cy="9248775"/>
            <wp:effectExtent l="0" t="0" r="0" b="0"/>
            <wp:docPr id="1" name="Рисунок 1" descr="D:\Users\Пользователь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Пользователь\Desktop\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539" cy="925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2CD1" w:rsidRDefault="00EC2CD1" w:rsidP="004244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2CD1" w:rsidRDefault="00EC2CD1" w:rsidP="004244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413" w:rsidRPr="008300B2" w:rsidRDefault="008300B2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Управления</w:t>
      </w:r>
      <w:r w:rsidR="00145436" w:rsidRPr="008300B2">
        <w:rPr>
          <w:rFonts w:ascii="Times New Roman" w:hAnsi="Times New Roman" w:cs="Times New Roman"/>
          <w:sz w:val="24"/>
          <w:szCs w:val="24"/>
        </w:rPr>
        <w:t xml:space="preserve"> 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</w:t>
      </w:r>
      <w:r w:rsidR="00145436" w:rsidRPr="008300B2">
        <w:rPr>
          <w:rFonts w:ascii="Times New Roman" w:hAnsi="Times New Roman" w:cs="Times New Roman"/>
          <w:sz w:val="24"/>
          <w:szCs w:val="24"/>
        </w:rPr>
        <w:t>;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право на предоставление льготы по оплате, взимаемой с родителей </w:t>
      </w:r>
      <w:r w:rsidR="008300B2">
        <w:rPr>
          <w:rFonts w:ascii="Times New Roman" w:hAnsi="Times New Roman" w:cs="Times New Roman"/>
          <w:sz w:val="24"/>
          <w:szCs w:val="24"/>
        </w:rPr>
        <w:t>за содержание ребенка в детском саду</w:t>
      </w:r>
      <w:r w:rsidRPr="008300B2">
        <w:rPr>
          <w:rFonts w:ascii="Times New Roman" w:hAnsi="Times New Roman" w:cs="Times New Roman"/>
          <w:sz w:val="24"/>
          <w:szCs w:val="24"/>
        </w:rPr>
        <w:t>;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- документы </w:t>
      </w:r>
      <w:proofErr w:type="gramStart"/>
      <w:r w:rsidRPr="008300B2">
        <w:rPr>
          <w:rFonts w:ascii="Times New Roman" w:hAnsi="Times New Roman" w:cs="Times New Roman"/>
          <w:sz w:val="24"/>
          <w:szCs w:val="24"/>
        </w:rPr>
        <w:t>на предоставление компенсации по оплате за посещение Учреждения в соответствии с действующим законодательством</w:t>
      </w:r>
      <w:proofErr w:type="gramEnd"/>
      <w:r w:rsidRPr="008300B2">
        <w:rPr>
          <w:rFonts w:ascii="Times New Roman" w:hAnsi="Times New Roman" w:cs="Times New Roman"/>
          <w:sz w:val="24"/>
          <w:szCs w:val="24"/>
        </w:rPr>
        <w:t xml:space="preserve"> Российской Федерации.;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2.4. Зачисление воспитанников в ДОУ оформляется распорядительным актом (приказом) по ДОУ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2.5. Прием на </w:t>
      </w:r>
      <w:proofErr w:type="gramStart"/>
      <w:r w:rsidRPr="008300B2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8300B2">
        <w:rPr>
          <w:rFonts w:ascii="Times New Roman" w:hAnsi="Times New Roman" w:cs="Times New Roman"/>
          <w:sz w:val="24"/>
          <w:szCs w:val="24"/>
        </w:rPr>
        <w:t xml:space="preserve">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r w:rsidR="008300B2">
        <w:rPr>
          <w:rFonts w:ascii="Times New Roman" w:hAnsi="Times New Roman" w:cs="Times New Roman"/>
          <w:sz w:val="24"/>
          <w:szCs w:val="24"/>
        </w:rPr>
        <w:t xml:space="preserve">законом.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2.5. При приеме воспитанника в ДОУ заведующий обязан ознакомить родителей (законных представителей) c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обязанности обучающихся.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2.6. Права и обязанности участников образовательного процесса, предусмотренные, законодательством об об</w:t>
      </w:r>
      <w:r w:rsidR="00310195">
        <w:rPr>
          <w:rFonts w:ascii="Times New Roman" w:hAnsi="Times New Roman" w:cs="Times New Roman"/>
          <w:sz w:val="24"/>
          <w:szCs w:val="24"/>
        </w:rPr>
        <w:t>разовании и локальными актами МА</w:t>
      </w:r>
      <w:r w:rsidRPr="008300B2">
        <w:rPr>
          <w:rFonts w:ascii="Times New Roman" w:hAnsi="Times New Roman" w:cs="Times New Roman"/>
          <w:sz w:val="24"/>
          <w:szCs w:val="24"/>
        </w:rPr>
        <w:t xml:space="preserve">ДОУ возникают, </w:t>
      </w:r>
      <w:proofErr w:type="gramStart"/>
      <w:r w:rsidRPr="008300B2">
        <w:rPr>
          <w:rFonts w:ascii="Times New Roman" w:hAnsi="Times New Roman" w:cs="Times New Roman"/>
          <w:sz w:val="24"/>
          <w:szCs w:val="24"/>
        </w:rPr>
        <w:t>с даты зачисления</w:t>
      </w:r>
      <w:proofErr w:type="gramEnd"/>
      <w:r w:rsidRPr="008300B2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(воспитанника) в дошкольное образовательное учреждение.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2.7. Зачисление ребенка в ДОУ по итогам комплектования осуществляется не позднее 1 сентября текущего года.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00B2">
        <w:rPr>
          <w:rFonts w:ascii="Times New Roman" w:hAnsi="Times New Roman" w:cs="Times New Roman"/>
          <w:b/>
          <w:bCs/>
          <w:sz w:val="24"/>
          <w:szCs w:val="24"/>
        </w:rPr>
        <w:t>III. Порядок приостановления отношений между ДОУ и родителями (законными</w:t>
      </w:r>
      <w:r w:rsidR="008300B2">
        <w:rPr>
          <w:rFonts w:ascii="Times New Roman" w:hAnsi="Times New Roman" w:cs="Times New Roman"/>
          <w:b/>
          <w:bCs/>
          <w:sz w:val="24"/>
          <w:szCs w:val="24"/>
        </w:rPr>
        <w:t xml:space="preserve"> представителями) обучающихся.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3.1</w:t>
      </w:r>
      <w:proofErr w:type="gramStart"/>
      <w:r w:rsidRPr="008300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300B2">
        <w:rPr>
          <w:rFonts w:ascii="Times New Roman" w:hAnsi="Times New Roman" w:cs="Times New Roman"/>
          <w:sz w:val="24"/>
          <w:szCs w:val="24"/>
        </w:rPr>
        <w:t xml:space="preserve">ри длительном отсутствии за воспитанником сохраняется место в ДОУ на период: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 Болезни ребенка;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 Пребывания в условиях карантина;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 Прохождения санаторно-курортного лечения;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воспитанника для сохранения места представляют в ДОУ документы, подтверждающие отсутствие воспитанника по уважительным причинам.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00B2">
        <w:rPr>
          <w:rFonts w:ascii="Times New Roman" w:hAnsi="Times New Roman" w:cs="Times New Roman"/>
          <w:b/>
          <w:bCs/>
          <w:sz w:val="24"/>
          <w:szCs w:val="24"/>
        </w:rPr>
        <w:t xml:space="preserve">IV. Порядок прекращения образовательных отношений между ДОУ и родителями (законными представителями) воспитанников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4.1. Образовательные отношения прекращаются в связи с отчислением несовершеннолетнего обучающегося (воспитанника) из организации, осуществляющей образовательную деятельность: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4.1.1. В связи с получением образования (завершением обучения);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4.1.2. Досрочно по основаниям: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 По инициативе родителей (законных представителей) несовершеннолетнего обучающегося; 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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 </w:t>
      </w:r>
      <w:r w:rsidRPr="008300B2">
        <w:rPr>
          <w:rFonts w:ascii="Times New Roman" w:hAnsi="Times New Roman" w:cs="Times New Roman"/>
          <w:sz w:val="24"/>
          <w:szCs w:val="24"/>
        </w:rPr>
        <w:t xml:space="preserve">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  <w:r w:rsidRPr="008300B2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образовательную деятельность, в том числе в случае ликвидации организации, осуществляющей образовательную деятельность; </w:t>
      </w:r>
    </w:p>
    <w:p w:rsidR="00424413" w:rsidRPr="008300B2" w:rsidRDefault="001137AF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4.2</w:t>
      </w:r>
      <w:r w:rsidR="00424413" w:rsidRPr="008300B2">
        <w:rPr>
          <w:rFonts w:ascii="Times New Roman" w:hAnsi="Times New Roman" w:cs="Times New Roman"/>
          <w:sz w:val="24"/>
          <w:szCs w:val="24"/>
        </w:rPr>
        <w:t xml:space="preserve">. 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 </w:t>
      </w:r>
    </w:p>
    <w:p w:rsidR="00424413" w:rsidRPr="008300B2" w:rsidRDefault="001137AF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4.3</w:t>
      </w:r>
      <w:r w:rsidR="00424413" w:rsidRPr="008300B2">
        <w:rPr>
          <w:rFonts w:ascii="Times New Roman" w:hAnsi="Times New Roman" w:cs="Times New Roman"/>
          <w:sz w:val="24"/>
          <w:szCs w:val="24"/>
        </w:rPr>
        <w:t>. Основанием для прекращения образовательных отношений является распорядительный акт (приказ) ДОУ, осуществляющей образовательную деятельность, об отчислении несовершеннолетнего обучающегося (воспитанника). Если с родителями (законными представителями)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ДОУ об отчислении обучающегося.</w:t>
      </w:r>
    </w:p>
    <w:p w:rsidR="00424413" w:rsidRPr="008300B2" w:rsidRDefault="001137AF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 4.4</w:t>
      </w:r>
      <w:r w:rsidR="00424413" w:rsidRPr="008300B2">
        <w:rPr>
          <w:rFonts w:ascii="Times New Roman" w:hAnsi="Times New Roman" w:cs="Times New Roman"/>
          <w:sz w:val="24"/>
          <w:szCs w:val="24"/>
        </w:rPr>
        <w:t xml:space="preserve">. Права и обязанности участников образовательного процесса, предусмотренные законодательством об образовании и локальными нормативными актами ДОУ, осуществляющего образовательную деятельность, прекращаются </w:t>
      </w:r>
      <w:proofErr w:type="gramStart"/>
      <w:r w:rsidR="00424413" w:rsidRPr="008300B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424413" w:rsidRPr="008300B2">
        <w:rPr>
          <w:rFonts w:ascii="Times New Roman" w:hAnsi="Times New Roman" w:cs="Times New Roman"/>
          <w:sz w:val="24"/>
          <w:szCs w:val="24"/>
        </w:rPr>
        <w:t xml:space="preserve"> его отчисления из ДОУ. </w:t>
      </w:r>
    </w:p>
    <w:p w:rsidR="00424413" w:rsidRPr="008300B2" w:rsidRDefault="001137AF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4.5</w:t>
      </w:r>
      <w:r w:rsidR="00424413" w:rsidRPr="008300B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24413" w:rsidRPr="008300B2">
        <w:rPr>
          <w:rFonts w:ascii="Times New Roman" w:hAnsi="Times New Roman" w:cs="Times New Roman"/>
          <w:sz w:val="24"/>
          <w:szCs w:val="24"/>
        </w:rPr>
        <w:t>ДОУ в случае досрочного прекращения образовательных отношений по основаниям, не зависящим от воли ДОУ, обязана обеспечить перевод несовершеннолетнего обучающегося (воспитанника) в другие организации, осуществляющие образовательную деятельность, и исполнить иные обязательства, предусмотренные договором.</w:t>
      </w:r>
      <w:proofErr w:type="gramEnd"/>
      <w:r w:rsidR="00424413" w:rsidRPr="008300B2">
        <w:rPr>
          <w:rFonts w:ascii="Times New Roman" w:hAnsi="Times New Roman" w:cs="Times New Roman"/>
          <w:sz w:val="24"/>
          <w:szCs w:val="24"/>
        </w:rPr>
        <w:t xml:space="preserve"> Личное дело воспитанника при отчислении в данных случаях выдаётся родителям (законным представителям). </w:t>
      </w:r>
    </w:p>
    <w:p w:rsidR="00424413" w:rsidRPr="008300B2" w:rsidRDefault="001137AF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4.6</w:t>
      </w:r>
      <w:r w:rsidR="00424413" w:rsidRPr="008300B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24413" w:rsidRPr="008300B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424413" w:rsidRPr="008300B2">
        <w:rPr>
          <w:rFonts w:ascii="Times New Roman" w:hAnsi="Times New Roman" w:cs="Times New Roman"/>
          <w:sz w:val="24"/>
          <w:szCs w:val="24"/>
        </w:rPr>
        <w:t xml:space="preserve"> прекращение образовательных отношений между ДОУ и родителем (законным представителем) несовершеннолетнего обучающегося (воспитанника) оформляется:</w:t>
      </w:r>
    </w:p>
    <w:p w:rsidR="00424413" w:rsidRPr="008300B2" w:rsidRDefault="00424413" w:rsidP="00424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 - заявление;</w:t>
      </w:r>
    </w:p>
    <w:p w:rsidR="002940A8" w:rsidRDefault="00424413" w:rsidP="00424413">
      <w:pPr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 - приказ об отчислении несовершеннолетнего обучающе</w:t>
      </w:r>
      <w:r w:rsidR="00FD7FC5" w:rsidRPr="008300B2">
        <w:rPr>
          <w:rFonts w:ascii="Times New Roman" w:hAnsi="Times New Roman" w:cs="Times New Roman"/>
          <w:sz w:val="24"/>
          <w:szCs w:val="24"/>
        </w:rPr>
        <w:t>го</w:t>
      </w:r>
      <w:r w:rsidR="00334B18">
        <w:rPr>
          <w:rFonts w:ascii="Times New Roman" w:hAnsi="Times New Roman" w:cs="Times New Roman"/>
          <w:sz w:val="24"/>
          <w:szCs w:val="24"/>
        </w:rPr>
        <w:t>.</w:t>
      </w: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sz w:val="24"/>
          <w:szCs w:val="24"/>
        </w:rPr>
      </w:pPr>
    </w:p>
    <w:p w:rsidR="00334B18" w:rsidRDefault="00334B18" w:rsidP="00424413">
      <w:pPr>
        <w:rPr>
          <w:rFonts w:ascii="Times New Roman" w:hAnsi="Times New Roman" w:cs="Times New Roman"/>
          <w:b/>
          <w:sz w:val="24"/>
          <w:szCs w:val="24"/>
        </w:rPr>
      </w:pPr>
      <w:r w:rsidRPr="00334B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34B1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34B18" w:rsidRDefault="00334B18" w:rsidP="004244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и основании перевода, отчисления, восстановления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4B18" w:rsidRDefault="00334B18" w:rsidP="004244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МКДОУ №58 «Петушок»</w:t>
      </w:r>
    </w:p>
    <w:p w:rsidR="00334B18" w:rsidRPr="00A04238" w:rsidRDefault="00334B18" w:rsidP="00A0423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23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04238" w:rsidRPr="00A04238" w:rsidRDefault="00A04238" w:rsidP="00A04238">
      <w:pPr>
        <w:pStyle w:val="a3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334B18" w:rsidRPr="008300B2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1.1. Настоящее «Положение о порядке оформления возникновения, приостановления и прекращения отношений между ДОУ и родителями (законным</w:t>
      </w:r>
      <w:r>
        <w:rPr>
          <w:rFonts w:ascii="Times New Roman" w:hAnsi="Times New Roman" w:cs="Times New Roman"/>
          <w:sz w:val="24"/>
          <w:szCs w:val="24"/>
        </w:rPr>
        <w:t xml:space="preserve">и представителями) несовершеннолетних обучающихся </w:t>
      </w:r>
      <w:r w:rsidRPr="008300B2">
        <w:rPr>
          <w:rFonts w:ascii="Times New Roman" w:hAnsi="Times New Roman" w:cs="Times New Roman"/>
          <w:sz w:val="24"/>
          <w:szCs w:val="24"/>
        </w:rPr>
        <w:t xml:space="preserve">» (далее Положение) регламентирует порядок отношений между участниками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муниципального казённого</w:t>
      </w:r>
      <w:r w:rsidRPr="008300B2">
        <w:rPr>
          <w:rFonts w:ascii="Times New Roman" w:hAnsi="Times New Roman" w:cs="Times New Roman"/>
          <w:sz w:val="24"/>
          <w:szCs w:val="24"/>
        </w:rPr>
        <w:t xml:space="preserve">  дошкольного образовательного учреждения  </w:t>
      </w:r>
      <w:r>
        <w:rPr>
          <w:rFonts w:ascii="Times New Roman" w:hAnsi="Times New Roman" w:cs="Times New Roman"/>
          <w:sz w:val="24"/>
          <w:szCs w:val="24"/>
        </w:rPr>
        <w:t>«Детский</w:t>
      </w:r>
      <w:r w:rsidRPr="008300B2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 xml:space="preserve"> №58 «Петушок</w:t>
      </w:r>
      <w:r w:rsidRPr="008300B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34B18" w:rsidRPr="008300B2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 xml:space="preserve"> (далее ДОУ) и родителями (законным</w:t>
      </w:r>
      <w:r>
        <w:rPr>
          <w:rFonts w:ascii="Times New Roman" w:hAnsi="Times New Roman" w:cs="Times New Roman"/>
          <w:sz w:val="24"/>
          <w:szCs w:val="24"/>
        </w:rPr>
        <w:t xml:space="preserve">и представителями)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00B2">
        <w:rPr>
          <w:rFonts w:ascii="Times New Roman" w:hAnsi="Times New Roman" w:cs="Times New Roman"/>
          <w:sz w:val="24"/>
          <w:szCs w:val="24"/>
        </w:rPr>
        <w:t>.</w:t>
      </w:r>
    </w:p>
    <w:p w:rsidR="00334B18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0B2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Федеральным законом от 29.12.2012г. №273- ФЗ «Об образовании в Российской Федерации», Приказом Министерства образования и 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</w:t>
      </w:r>
      <w:r>
        <w:rPr>
          <w:rFonts w:ascii="Times New Roman" w:hAnsi="Times New Roman" w:cs="Times New Roman"/>
          <w:sz w:val="24"/>
          <w:szCs w:val="24"/>
        </w:rPr>
        <w:t>аммам дошкольного образования».</w:t>
      </w:r>
      <w:r w:rsidRPr="008300B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34B18" w:rsidRDefault="00334B18" w:rsidP="0033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4B18">
        <w:rPr>
          <w:rFonts w:ascii="Times New Roman" w:hAnsi="Times New Roman" w:cs="Times New Roman"/>
          <w:b/>
          <w:sz w:val="24"/>
          <w:szCs w:val="24"/>
        </w:rPr>
        <w:t xml:space="preserve">2.    </w:t>
      </w:r>
      <w:r>
        <w:rPr>
          <w:rFonts w:ascii="Times New Roman" w:hAnsi="Times New Roman" w:cs="Times New Roman"/>
          <w:b/>
          <w:sz w:val="24"/>
          <w:szCs w:val="24"/>
        </w:rPr>
        <w:t>Порядок и основания перевода обучающихся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23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A04238" w:rsidRDefault="00A04238" w:rsidP="0033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4B18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B1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2.1. Перевод обучающихся  осуществляется в следующих случаях</w:t>
      </w:r>
      <w:proofErr w:type="gramStart"/>
      <w:r w:rsidRPr="00334B1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34B18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следующую возрастную группу;</w:t>
      </w:r>
    </w:p>
    <w:p w:rsidR="00334B18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переводе в дошкольное учреждение присмотра и оздоровления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 ( на период оздоровления или коррекции);</w:t>
      </w:r>
    </w:p>
    <w:p w:rsidR="00334B18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другое ДУ на период ремонта;</w:t>
      </w:r>
    </w:p>
    <w:p w:rsidR="00334B18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иных случаях по заявлению родителей;</w:t>
      </w:r>
    </w:p>
    <w:p w:rsidR="006C0666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Перевод в следующую возрастную группу осуществляется с 1 июня по 1 сентября ежегодно в связи с достижением </w:t>
      </w:r>
      <w:r w:rsidR="006C0666">
        <w:rPr>
          <w:rFonts w:ascii="Times New Roman" w:hAnsi="Times New Roman" w:cs="Times New Roman"/>
          <w:sz w:val="24"/>
          <w:szCs w:val="24"/>
        </w:rPr>
        <w:t>детей следующего возрастного периода, на основании приказа заведующего.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Перевод ребенка в другое ДУ на период ремонта осуществляется по желанию родителей, на основании приказа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 о закрытии Учреждения на ремонт, с указанием номеров ДОУ для распределения детей.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Перевод обучающегося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 присмотра и оздоровления, компенсирующей направленности осуществляется по заявлению родителей, на основании заключения врача.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перевод приказом заведующего об отчислении ребенка в порядке перевода с сохранением места.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издается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3-х дней со дня регистрации заявления родителя.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Восстановление обучающегося осуществляется в соответствии с установленными правилами приема.</w:t>
      </w:r>
    </w:p>
    <w:p w:rsidR="00A04238" w:rsidRDefault="00A04238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666" w:rsidRDefault="006C0666" w:rsidP="0033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3.Порядок отчисления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04238" w:rsidRDefault="00A04238" w:rsidP="00334B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Отчисление обучающихся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предоставления ОО образовательной услуги в полном объеме.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Отчисление может быть осуществлено до окончания срока действия договора в случаях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инициативе родителей в связи со сменой места жительства;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инициативе родителей в связи с переводом ребенка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ДОУ;</w:t>
      </w:r>
    </w:p>
    <w:p w:rsidR="006C0666" w:rsidRDefault="006C0666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238">
        <w:rPr>
          <w:rFonts w:ascii="Times New Roman" w:hAnsi="Times New Roman" w:cs="Times New Roman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A04238" w:rsidRDefault="00A0423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обстоятельствам, не зависящим от родителей ребенка и ДОУ, в том числе в случае   ликвидации Учреждения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осуществляющего образовательную деятельность.</w:t>
      </w:r>
    </w:p>
    <w:p w:rsidR="00A04238" w:rsidRDefault="00A04238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238" w:rsidRDefault="00A0423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Основанием для отчисления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заявление родителя, приказ заведующего об отчислении обучающегося.</w:t>
      </w:r>
    </w:p>
    <w:p w:rsidR="00A04238" w:rsidRDefault="00A0423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При отчислении обучающихся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зачисленных в ДОУ временно, основанием для отчисления является приказ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 с указанием сроков пребывания детей в ДОУ , распорядительным актом для отчисления является приказ заведующего .</w:t>
      </w:r>
    </w:p>
    <w:p w:rsidR="00A04238" w:rsidRDefault="00A0423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Номер и дата приказа об отчислении заносятся в Книгу учета движения детей.</w:t>
      </w: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Заявка</w:t>
      </w: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Областном конкурсе детского творчества «Вода ошибок не прощает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3B729B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5"/>
        <w:gridCol w:w="15"/>
        <w:gridCol w:w="30"/>
        <w:gridCol w:w="5131"/>
      </w:tblGrid>
      <w:tr w:rsidR="003B729B" w:rsidTr="003B729B">
        <w:tc>
          <w:tcPr>
            <w:tcW w:w="9571" w:type="dxa"/>
            <w:gridSpan w:val="4"/>
          </w:tcPr>
          <w:p w:rsidR="003B729B" w:rsidRPr="003B729B" w:rsidRDefault="003B729B" w:rsidP="003B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B7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1.  Общая информация об организации</w:t>
            </w:r>
          </w:p>
        </w:tc>
      </w:tr>
      <w:tr w:rsidR="003B729B" w:rsidTr="003B729B">
        <w:tc>
          <w:tcPr>
            <w:tcW w:w="4440" w:type="dxa"/>
            <w:gridSpan w:val="3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9B" w:rsidTr="003B729B">
        <w:tc>
          <w:tcPr>
            <w:tcW w:w="4440" w:type="dxa"/>
            <w:gridSpan w:val="3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9B" w:rsidTr="003B729B">
        <w:tc>
          <w:tcPr>
            <w:tcW w:w="4440" w:type="dxa"/>
            <w:gridSpan w:val="3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9B" w:rsidTr="003B729B">
        <w:tc>
          <w:tcPr>
            <w:tcW w:w="4440" w:type="dxa"/>
            <w:gridSpan w:val="3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1" w:type="dxa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29B" w:rsidTr="003B729B">
        <w:tc>
          <w:tcPr>
            <w:tcW w:w="9571" w:type="dxa"/>
            <w:gridSpan w:val="4"/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2.Информация о педагогах,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подготовивщих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3B729B" w:rsidTr="003B729B">
        <w:tc>
          <w:tcPr>
            <w:tcW w:w="4410" w:type="dxa"/>
            <w:gridSpan w:val="2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1" w:type="dxa"/>
            <w:gridSpan w:val="2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Наталья Александровна</w:t>
            </w:r>
          </w:p>
        </w:tc>
      </w:tr>
      <w:tr w:rsidR="003B729B" w:rsidTr="003B729B">
        <w:tc>
          <w:tcPr>
            <w:tcW w:w="4410" w:type="dxa"/>
            <w:gridSpan w:val="2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1" w:type="dxa"/>
            <w:gridSpan w:val="2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3B729B" w:rsidTr="003B729B">
        <w:tc>
          <w:tcPr>
            <w:tcW w:w="4410" w:type="dxa"/>
            <w:gridSpan w:val="2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1" w:type="dxa"/>
            <w:gridSpan w:val="2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</w:t>
            </w:r>
          </w:p>
        </w:tc>
      </w:tr>
      <w:tr w:rsidR="003B729B" w:rsidTr="003B729B">
        <w:tc>
          <w:tcPr>
            <w:tcW w:w="4410" w:type="dxa"/>
            <w:gridSpan w:val="2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1" w:type="dxa"/>
            <w:gridSpan w:val="2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89126187915</w:t>
            </w:r>
          </w:p>
        </w:tc>
      </w:tr>
      <w:tr w:rsidR="003B729B" w:rsidTr="003B729B">
        <w:tc>
          <w:tcPr>
            <w:tcW w:w="9571" w:type="dxa"/>
            <w:gridSpan w:val="4"/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3.Информация об участнике</w:t>
            </w:r>
          </w:p>
        </w:tc>
      </w:tr>
      <w:tr w:rsidR="003B729B" w:rsidTr="003B729B">
        <w:tc>
          <w:tcPr>
            <w:tcW w:w="4395" w:type="dxa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5176" w:type="dxa"/>
            <w:gridSpan w:val="3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Чингина Дарья Алексеевна</w:t>
            </w:r>
          </w:p>
        </w:tc>
      </w:tr>
      <w:tr w:rsidR="003B729B" w:rsidTr="003B729B">
        <w:tc>
          <w:tcPr>
            <w:tcW w:w="4395" w:type="dxa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176" w:type="dxa"/>
            <w:gridSpan w:val="3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30.05.2009 г.</w:t>
            </w:r>
          </w:p>
        </w:tc>
      </w:tr>
      <w:tr w:rsidR="003B729B" w:rsidTr="003B729B">
        <w:tc>
          <w:tcPr>
            <w:tcW w:w="4395" w:type="dxa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работ</w:t>
            </w:r>
          </w:p>
        </w:tc>
        <w:tc>
          <w:tcPr>
            <w:tcW w:w="5176" w:type="dxa"/>
            <w:gridSpan w:val="3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729B" w:rsidTr="003B729B">
        <w:tc>
          <w:tcPr>
            <w:tcW w:w="4395" w:type="dxa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176" w:type="dxa"/>
            <w:gridSpan w:val="3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</w:tc>
      </w:tr>
      <w:tr w:rsidR="003B729B" w:rsidTr="003B729B">
        <w:tc>
          <w:tcPr>
            <w:tcW w:w="4395" w:type="dxa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5176" w:type="dxa"/>
            <w:gridSpan w:val="3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купайся во время грозы!»</w:t>
            </w:r>
          </w:p>
        </w:tc>
      </w:tr>
      <w:tr w:rsidR="003B729B" w:rsidTr="003B729B">
        <w:tc>
          <w:tcPr>
            <w:tcW w:w="4395" w:type="dxa"/>
            <w:tcBorders>
              <w:righ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6" w:type="dxa"/>
            <w:gridSpan w:val="3"/>
            <w:tcBorders>
              <w:left w:val="single" w:sz="4" w:space="0" w:color="auto"/>
            </w:tcBorders>
          </w:tcPr>
          <w:p w:rsidR="003B729B" w:rsidRDefault="003B729B" w:rsidP="00334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29B" w:rsidRPr="006C0666" w:rsidRDefault="003B729B" w:rsidP="00334B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4B18" w:rsidRPr="00334B18" w:rsidRDefault="00334B18" w:rsidP="00334B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B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34B18" w:rsidRPr="00334B18" w:rsidRDefault="00334B18" w:rsidP="00424413">
      <w:pPr>
        <w:rPr>
          <w:rFonts w:ascii="Times New Roman" w:hAnsi="Times New Roman" w:cs="Times New Roman"/>
          <w:b/>
          <w:sz w:val="24"/>
          <w:szCs w:val="24"/>
        </w:rPr>
      </w:pPr>
    </w:p>
    <w:sectPr w:rsidR="00334B18" w:rsidRPr="00334B18" w:rsidSect="0029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E1B" w:rsidRDefault="00FC4E1B" w:rsidP="003B729B">
      <w:pPr>
        <w:spacing w:after="0" w:line="240" w:lineRule="auto"/>
      </w:pPr>
      <w:r>
        <w:separator/>
      </w:r>
    </w:p>
  </w:endnote>
  <w:endnote w:type="continuationSeparator" w:id="0">
    <w:p w:rsidR="00FC4E1B" w:rsidRDefault="00FC4E1B" w:rsidP="003B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E1B" w:rsidRDefault="00FC4E1B" w:rsidP="003B729B">
      <w:pPr>
        <w:spacing w:after="0" w:line="240" w:lineRule="auto"/>
      </w:pPr>
      <w:r>
        <w:separator/>
      </w:r>
    </w:p>
  </w:footnote>
  <w:footnote w:type="continuationSeparator" w:id="0">
    <w:p w:rsidR="00FC4E1B" w:rsidRDefault="00FC4E1B" w:rsidP="003B7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D93"/>
    <w:multiLevelType w:val="hybridMultilevel"/>
    <w:tmpl w:val="61A20854"/>
    <w:lvl w:ilvl="0" w:tplc="FC76F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75C9F"/>
    <w:multiLevelType w:val="hybridMultilevel"/>
    <w:tmpl w:val="87D2F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413"/>
    <w:rsid w:val="00095AAE"/>
    <w:rsid w:val="000E3ADB"/>
    <w:rsid w:val="000E3D3B"/>
    <w:rsid w:val="001137AF"/>
    <w:rsid w:val="00121984"/>
    <w:rsid w:val="00145436"/>
    <w:rsid w:val="002940A8"/>
    <w:rsid w:val="00310195"/>
    <w:rsid w:val="00334B18"/>
    <w:rsid w:val="003A02A9"/>
    <w:rsid w:val="003B729B"/>
    <w:rsid w:val="00424413"/>
    <w:rsid w:val="00457BE2"/>
    <w:rsid w:val="00477A21"/>
    <w:rsid w:val="004D1F68"/>
    <w:rsid w:val="005A541E"/>
    <w:rsid w:val="006203CE"/>
    <w:rsid w:val="006C0666"/>
    <w:rsid w:val="00764398"/>
    <w:rsid w:val="007B2051"/>
    <w:rsid w:val="008300B2"/>
    <w:rsid w:val="008A1D9B"/>
    <w:rsid w:val="008C650E"/>
    <w:rsid w:val="0092586C"/>
    <w:rsid w:val="00A04238"/>
    <w:rsid w:val="00A55F6A"/>
    <w:rsid w:val="00B00DAE"/>
    <w:rsid w:val="00B55638"/>
    <w:rsid w:val="00B86970"/>
    <w:rsid w:val="00CD5327"/>
    <w:rsid w:val="00CD5345"/>
    <w:rsid w:val="00EC2CD1"/>
    <w:rsid w:val="00FC4E1B"/>
    <w:rsid w:val="00FD7FC5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38"/>
    <w:pPr>
      <w:ind w:left="720"/>
      <w:contextualSpacing/>
    </w:pPr>
  </w:style>
  <w:style w:type="table" w:styleId="a4">
    <w:name w:val="Table Grid"/>
    <w:basedOn w:val="a1"/>
    <w:uiPriority w:val="59"/>
    <w:rsid w:val="003B72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3B7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729B"/>
  </w:style>
  <w:style w:type="paragraph" w:styleId="a7">
    <w:name w:val="footer"/>
    <w:basedOn w:val="a"/>
    <w:link w:val="a8"/>
    <w:uiPriority w:val="99"/>
    <w:semiHidden/>
    <w:unhideWhenUsed/>
    <w:rsid w:val="003B7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729B"/>
  </w:style>
  <w:style w:type="paragraph" w:styleId="a9">
    <w:name w:val="Balloon Text"/>
    <w:basedOn w:val="a"/>
    <w:link w:val="aa"/>
    <w:uiPriority w:val="99"/>
    <w:semiHidden/>
    <w:unhideWhenUsed/>
    <w:rsid w:val="00EC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2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14</cp:revision>
  <cp:lastPrinted>2016-02-12T07:49:00Z</cp:lastPrinted>
  <dcterms:created xsi:type="dcterms:W3CDTF">2015-08-18T05:25:00Z</dcterms:created>
  <dcterms:modified xsi:type="dcterms:W3CDTF">2016-02-20T07:42:00Z</dcterms:modified>
</cp:coreProperties>
</file>