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Музыкальные игры в технике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>боди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lang w:eastAsia="ru-RU"/>
        </w:rPr>
        <w:t xml:space="preserve"> перкуссии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можно</w:t>
      </w:r>
      <w:proofErr w:type="gram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использовать на занятиях и в повседневной жизни детей для развития музыкальных и творческих способностей у детей. 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lang w:eastAsia="ru-RU"/>
        </w:rPr>
        <w:t>Звучащими жестами можно сопровождать исполнение мелодий, песен.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«Веселые палочки»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Описание игры: дети сидят по кругу, перед ними лежат по две палочки. Звучит музыка Варламова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«Кукушка»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. Дети отстукивают ритм вначале по коленям кулачками, щелчками, берут палочки и ритмично стучат ими, после чего перекатывают следующему ребёнку, игра продолжается по кругу.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В данной технике традиционно используют четыре основных </w:t>
      </w: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body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-звука (в порядке от самого низкого до самого высокого):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-</w:t>
      </w: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Топ - топ –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 топанье ногами по </w:t>
      </w:r>
      <w:proofErr w:type="gram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полу ;</w:t>
      </w:r>
      <w:proofErr w:type="gram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-Шлеп - шлеп –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хлопки ладонями или по коленям (поочередно или одновременно);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-Хлоп-хлоп –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хлопанье в ладоши;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 Щелк - щелк –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щелчки большим и средним пальцами.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Тум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– удар двумя ногами;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Тэка-тэка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–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хлопки по животу (поочередно или одновременно);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Клап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-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клап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-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 хлопки ладонями по бедрам (поочередно или одновременно);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-Тока-тока – 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хлопки по груди (поочередно или одновременно).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«Ехал грека через реку»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lang w:eastAsia="ru-RU"/>
        </w:rPr>
        <w:t> способствуют повышению тонуса мышц, развитию памяти, концентрации внимания.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Ехал грека через реку /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хлопок по груди правой, затем левой рукой.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Видит грека в реке рак /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хлопки по коленям с чередованием правой и левой рук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Сунул грека руку в реку /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скользящие движения ладошкой о ладошку, попеременно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Рак за руку грека цап /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lang w:eastAsia="ru-RU"/>
        </w:rPr>
        <w:t>«замок»</w:t>
      </w: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«Тень, тень,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потетень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» 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русская-народная </w:t>
      </w: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потешка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 xml:space="preserve">Тень, тень,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потетень</w:t>
      </w:r>
      <w:proofErr w:type="spellEnd"/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, 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(ритмичные хлопки в ладоши и по коленям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Выше города плетень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. 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ритмичные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 xml:space="preserve"> хлопки в ладоши и по коленям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br/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Сели звери под плетень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, 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ритмичные хлопки в ладоши и по коленям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br/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Похвалялись целый день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. 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ритмичные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 xml:space="preserve"> хлопки в ладоши и по коленям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Похвалялася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 xml:space="preserve"> лиса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: 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(меняются: одна рука-кулак, другая-ладонь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br/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Всему лесу я краса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. 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меняются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: кулак - ладонь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Похвалялся зайка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: 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меняются: одна рука –кулак, другая – «зайчик»)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br/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- Поди, догоняй-ка!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 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кулак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- «зайка»)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Похваляются ежи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: 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меняются: одна рука- кулак, другая- ладонь с растопыренными пальцами)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br/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-У нас шубы хороши!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 </w:t>
      </w:r>
      <w:proofErr w:type="gramStart"/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( 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кулак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- ладонь с растопыренными пальцами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Похвалялись блохи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:(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каждый палец одной руки соприкасается с большим пальцем делая «колечко»: большой-указательный, средний, безымянный, мизинец и в обратном порядке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-И у нас неплохи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. 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(«колечки» пальцами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Похвалялся медведь: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 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стучим кулаками по коленям по очереди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-Могу песни я петь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! 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( кулаками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 xml:space="preserve"> по коленям по очереди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Похвалялася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 xml:space="preserve"> коза: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 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одна рука- « коза», другая – кулак, поменяли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) </w:t>
      </w:r>
      <w:r w:rsidRPr="008B2BF5">
        <w:rPr>
          <w:rFonts w:ascii="Times New Roman" w:eastAsia="Times New Roman" w:hAnsi="Times New Roman" w:cs="Times New Roman"/>
          <w:b/>
          <w:bCs/>
          <w:color w:val="262626"/>
          <w:sz w:val="21"/>
          <w:szCs w:val="21"/>
          <w:lang w:eastAsia="ru-RU"/>
        </w:rPr>
        <w:t>-Всем вам выколю глаза</w:t>
      </w:r>
      <w:r w:rsidRPr="008B2BF5">
        <w:rPr>
          <w:rFonts w:ascii="Times New Roman" w:eastAsia="Times New Roman" w:hAnsi="Times New Roman" w:cs="Times New Roman"/>
          <w:color w:val="262626"/>
          <w:sz w:val="21"/>
          <w:szCs w:val="21"/>
          <w:lang w:eastAsia="ru-RU"/>
        </w:rPr>
        <w:t>!(</w:t>
      </w:r>
      <w:r w:rsidRPr="008B2BF5">
        <w:rPr>
          <w:rFonts w:ascii="Times New Roman" w:eastAsia="Times New Roman" w:hAnsi="Times New Roman" w:cs="Times New Roman"/>
          <w:i/>
          <w:iCs/>
          <w:color w:val="262626"/>
          <w:sz w:val="21"/>
          <w:szCs w:val="21"/>
          <w:lang w:eastAsia="ru-RU"/>
        </w:rPr>
        <w:t>кулак- «коза»)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Применение инновационной методики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ритмо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-техники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Bоdy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percussiоn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в работе с детьми дошкольного возраста влияет на всесторонне развитие способностей детей: познавательные процессы; зрительно-моторная координация; воображение, музыкально – ритмические способности.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lastRenderedPageBreak/>
        <w:t>Детям очень нравятся игры с музыкой и телом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(со звучащими жестами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)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. Они с удовольствием включаются в игру, открывая новые способы извлечения звуков на собственном теле.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Вывод: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Подобная элементарная музыка тела хороша тем, что ее может освоить каждый. Музыка тела доступна для всех с раннего возраста.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Детям очень нравятся игры с музыкой и телом (со звучащими жестами</w:t>
      </w:r>
      <w:proofErr w:type="gram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).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br/>
        <w:t>Они</w:t>
      </w:r>
      <w:proofErr w:type="gram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 xml:space="preserve"> с удовольствием включаются в игру, открывая новые способы извлечения звуков на собственном теле. </w:t>
      </w:r>
      <w:r w:rsidRPr="008B2BF5">
        <w:rPr>
          <w:rFonts w:ascii="Times New Roman" w:eastAsia="Times New Roman" w:hAnsi="Times New Roman" w:cs="Times New Roman"/>
          <w:color w:val="1D1D1D"/>
          <w:sz w:val="21"/>
          <w:szCs w:val="21"/>
          <w:shd w:val="clear" w:color="auto" w:fill="FFFFFF"/>
          <w:lang w:eastAsia="ru-RU"/>
        </w:rPr>
        <w:t>Благодаря тесной взаимосвязи речи, музыки и жестов развивается музыкальный слух, память, внимание, ритмичность. </w:t>
      </w: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Плюсами телесной перкуссии являются: 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-Использование музыкального инструмента, который есть у каждого, даже у людей с нарушениями опорно-двигательного аппарата есть возможность заниматься телесной перкуссией. -Инструмент, который не требует настройки, при групповой работе не нужно выбирать инструменты в одном строе. -Хорошо привлекает внимание детей. </w:t>
      </w: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Телесная перкуссия при работе с группой даёт: - 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Возможность слышать себя и других (перекрестная игра, синхронная работа). - Уверенность в себе, снятие зажимов и стеснения. - Снятие мышечных зажимов. - Возможность самовыражения, и высказывания без слов. - Развитие социальных и коммуникативных навыков.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РЕЧЕВАЯ ИГРОТЕКА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для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детей младшего дошкольного возраста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техника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body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percussion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1. </w:t>
      </w: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Игра-приветствие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«Здравствуйте»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Взрослый: Здравствуйте, ручки!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Дети: Здравствуйте!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хлопают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Взрослый: Здравствуйте, ножки!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Дети: Здравствуйте!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топают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Взрослый: Здравствуйте,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коленочки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Дети: Здравствуйте!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шлепают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2. Игра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«Лиса»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Уж как шла лиса домой,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(Хлопок, шлепок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Нашла книгу под сосной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(Поочерёдно шлепки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Она села на пенёк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И читала весь денёк. (Раскрыть ладони – смотреть в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«книгу»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3. Игра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«Лепёшки»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Наберу мучицы,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(Круговые движения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Подолью водицы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(Шлепки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Для детей хороших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Напеку лепёшек.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4. Игра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«Листопад»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Осень, осень! Листопад!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ритмичные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 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Лес осенний конопат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(щелчки пальцами)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Листья рыжие шуршат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(трут ладошку о ладошку)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И летят, летят, летят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(качают руками)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5. Игра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«Дождик»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Дождь, дождь, дождь с утра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(Хлопки чередуются со шлепками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Веселится детвора!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(Легкие прыжки на месте)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Шлеп по лужам, шлеп – шлеп!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Хлоп в ладоши, хлоп – хлоп!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Дождик нас не поливает,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(Грозят пальцем)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А скорее догоняет!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(Убегают от дождика)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Речевые игры в технике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боди</w:t>
      </w:r>
      <w:proofErr w:type="spell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 перкуссия»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для</w:t>
      </w:r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детей старшего дошкольного возраста.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Игра </w:t>
      </w:r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«Цигали,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i/>
          <w:iCs/>
          <w:color w:val="0E0E0E"/>
          <w:sz w:val="21"/>
          <w:szCs w:val="21"/>
          <w:shd w:val="clear" w:color="auto" w:fill="FFFFFF"/>
          <w:lang w:eastAsia="ru-RU"/>
        </w:rPr>
        <w:t>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Для пробуждения фантазии и введение в игру детям рассказывается история о фантастических существах - Цигали,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и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. Педагог показывает, как они могут двигаться и интонирует их имена (например,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«Цигали»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- произносит в верхнем регистре, пискляво,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- утрированно, низким голосом,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- в среднем регистре, коротко, утрированно). Затем, стоя в кругу, все по очереди пробуют быть этими существами,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(передавая по-своему образы голосом, движениями, интонацией)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Ход игры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: </w:t>
      </w: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1 вар.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Дети выучивают комбинацию движений за педагогом, темп можно постепенно ускорять от раза к разу.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Описание движений: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цигали</w:t>
      </w:r>
      <w:proofErr w:type="spellEnd"/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- удар двумя ладошками по грудной косточке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- удар двумя ладошками по коленям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- хлопок в ладоши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Комбинация движений: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цигали</w:t>
      </w:r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-цигали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ца-ца</w:t>
      </w:r>
      <w:proofErr w:type="spell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-бугали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ца-ца</w:t>
      </w:r>
      <w:proofErr w:type="spell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цигали</w:t>
      </w:r>
      <w:proofErr w:type="spellEnd"/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цигали</w:t>
      </w:r>
      <w:proofErr w:type="spellEnd"/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бугали</w:t>
      </w:r>
      <w:proofErr w:type="spell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, </w:t>
      </w:r>
      <w:proofErr w:type="spell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0E0E0E"/>
          <w:sz w:val="21"/>
          <w:szCs w:val="21"/>
          <w:shd w:val="clear" w:color="auto" w:fill="FFFFFF"/>
          <w:lang w:eastAsia="ru-RU"/>
        </w:rPr>
        <w:t>2 вар.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 Игра проходит в тесном кругу. Дети стоят парами лицом друг к другу, но повернувшись боком в круг, комбинация движений та же, что и в 1 </w:t>
      </w:r>
      <w:proofErr w:type="gramStart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вар.,</w:t>
      </w:r>
      <w:proofErr w:type="gramEnd"/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 но на движение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«</w:t>
      </w:r>
      <w:proofErr w:type="spellStart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ца</w:t>
      </w:r>
      <w:proofErr w:type="spellEnd"/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»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 xml:space="preserve"> дети делают хлопок друг другу по ладошкам, как только дети выполнят комбинацию движений в первый раз, на вторую 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lastRenderedPageBreak/>
        <w:t>комбинацию </w:t>
      </w:r>
      <w:r w:rsidRPr="008B2BF5">
        <w:rPr>
          <w:rFonts w:ascii="Times New Roman" w:eastAsia="Times New Roman" w:hAnsi="Times New Roman" w:cs="Times New Roman"/>
          <w:i/>
          <w:iCs/>
          <w:color w:val="0E0E0E"/>
          <w:sz w:val="21"/>
          <w:szCs w:val="21"/>
          <w:shd w:val="clear" w:color="auto" w:fill="FFFFFF"/>
          <w:lang w:eastAsia="ru-RU"/>
        </w:rPr>
        <w:t>(на повтор)</w:t>
      </w:r>
      <w:r w:rsidRPr="008B2BF5">
        <w:rPr>
          <w:rFonts w:ascii="Times New Roman" w:eastAsia="Times New Roman" w:hAnsi="Times New Roman" w:cs="Times New Roman"/>
          <w:color w:val="0E0E0E"/>
          <w:sz w:val="21"/>
          <w:szCs w:val="21"/>
          <w:shd w:val="clear" w:color="auto" w:fill="FFFFFF"/>
          <w:lang w:eastAsia="ru-RU"/>
        </w:rPr>
        <w:t> дети поворачиваются на 180 градусов и оказываются лицом к партнеру, который до этого стоял за его спиной. Образуются новые пары, игра повторяется.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РЕЧЕВАЯ ИГРОТЕКА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для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детей среднего дошкольного возраста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техника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body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percussion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Цель: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приобретение детьми дошкольного возраста опыта использования тела как музыкального инструмента с помощью «звучащих жестов».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Задачи: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1. Знакомить детей с различными «звучащими жестами», учить применять их в игровой деятельности в различных комбинациях, согласовывать свои движения с текстом.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2.Развивать чувство ритма, речь, внимание, познавательные процессы.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3.Воспитывать коммуникативные навыки.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1.Игра-приветствие «Озвучь своё имя»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Ребёнок 1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(с помощью «звучащих жестов» озвучивает своё имя): Тимофей!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Дети: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Здравствуй, Тимофей!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ритмично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 xml:space="preserve"> ударяют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Ребёнок 2: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</w:t>
      </w:r>
      <w:proofErr w:type="gram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А-ли</w:t>
      </w:r>
      <w:proofErr w:type="gram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</w:t>
      </w: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са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Дети: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Здравствуй, Алиса…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2.Игра «Лиса»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Уж как шла лиса домой,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Хлопок, удары обеими руками по коленям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Видит книгу под сосной,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Она села на пенёк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 читала весь денёк.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Потирания ладонями, словно «шуршит» страницами)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3. Игра «Лепёшки»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Наберу мучицы,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(Круговые движения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Подолью водицы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(Шлепки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Для детей хороших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Напеку лепёшек.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4. Игра «Листопад»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Осень, осень! Листопад!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ритмичные</w:t>
      </w:r>
      <w:proofErr w:type="gramEnd"/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 xml:space="preserve"> 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Лес осенний конопат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(щелчки пальцами)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Листья рыжие шуршат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(трут ладошку о ладошку)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 летят, летят, летят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(делают поглаживания)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lastRenderedPageBreak/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5. Игра «Дождик»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Дождь, дождь, дождь с утра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(Удары по груди)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Веселится детвора!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(Легкие прыжки на месте)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Шлеп по лужам, шлеп – шлеп!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(Удары по коленям)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Хлоп в ладоши, хлоп – хлоп!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(Хлопки)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РЕЧЕВАЯ ИГРОТЕКА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для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детей старшего дошкольного возраста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(</w:t>
      </w:r>
      <w:proofErr w:type="gram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техника</w:t>
      </w:r>
      <w:proofErr w:type="gram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body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 xml:space="preserve"> </w:t>
      </w:r>
      <w:proofErr w:type="spellStart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percussion</w:t>
      </w:r>
      <w:proofErr w:type="spellEnd"/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Цель: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 приобретение детьми дошкольного возраста опыта использования тела как музыкального инструмента с помощью «звучащих жестов».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Задачи: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1. Учить детей применять «звучащие жесты» в игровой деятельности в различных комбинациях, согласовывать свои движения с текстом, знакомить с элементами нотной грамоты.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2. Упражнять в моделировании ритмических рисунков (жест-нота).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3. Развивать чувство ритма, речь, внимание, познавательные процессы.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4. Воспитывать коммуникативные навыки, умение работать в командах.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1.Игра «Осенняя сказка»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Тихо бродит по дорожке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(Поглаживания кистей рук)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Осень в золотой одежке.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Где листочком зашуршит,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(Потирание ладоней)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Где дождинкой зазвенит.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(Щелчки пальцами в воздухе)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Раздается громкий стук: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(Притопы всей стопой)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Это дятел – тук, да тук!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Дятел делает дупло –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(Притопы носком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Белке будет там тепло.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Ветерок вдруг налетел,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(Потирание ладоней</w:t>
      </w: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По деревьям пошумел,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Громче завывает,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(Притопы пяткой)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Тучки собирает.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lastRenderedPageBreak/>
        <w:t>Дождик – динь, дождик – дон!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(Щелчки пальцами в воздухе)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Капель бойкий перезвон.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Все звенит, стучит, поет – 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(Все жесты вместе, каждый выбирает своё)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Осень яркая идет!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2. Телесно-речевой канон «Прыгалка-считалка»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Игровые действия:</w:t>
      </w:r>
    </w:p>
    <w:p w:rsidR="008B2BF5" w:rsidRPr="008B2BF5" w:rsidRDefault="008B2BF5" w:rsidP="008B2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Педагог произносит текст и показывает движения, дети запоминают и повторяют.</w:t>
      </w:r>
    </w:p>
    <w:p w:rsidR="008B2BF5" w:rsidRPr="008B2BF5" w:rsidRDefault="008B2BF5" w:rsidP="008B2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Когда слова хорошо закреплены, педагог даёт возможность детям начать игру первыми, а сам, выдержав определённый «шаг» канона, вступает позднее.</w:t>
      </w:r>
    </w:p>
    <w:p w:rsidR="008B2BF5" w:rsidRPr="008B2BF5" w:rsidRDefault="008B2BF5" w:rsidP="008B2BF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Дети делятся на 2 группы и играют между собой.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Текст игры: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Мальчики, как зайчики,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удары одновременно 2 руками по груди)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Девочки, как белочки,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Прыгают и скачут,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чередование «хлопок, удар по коленям»)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Упадут, не плачут.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За окошком не сиди,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Вы –хо–</w:t>
      </w: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ди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!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3 скользящих хлопка)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shd w:val="clear" w:color="auto" w:fill="FFFFFF"/>
          <w:lang w:eastAsia="ru-RU"/>
        </w:rPr>
        <w:t>3. Телесно-речевой канон «Шла весёлая собака»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Шла весёлая собака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Чики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-Брики-Гав!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4 удара поочерёдно каждой рукой по груди, хлопок)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 за ней шагали гуси,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Головы задрав.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4 удара поочерёдно каждой рукой по груди, хлопок)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А за ними – поросёнок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spellStart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Чики</w:t>
      </w:r>
      <w:proofErr w:type="spellEnd"/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-Брики-Хрю!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4 удара поочерёдно каждой рукой по груди, хлопок)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Ну-ка, ну-ка, повторите,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притопы)</w:t>
      </w:r>
    </w:p>
    <w:p w:rsidR="008B2BF5" w:rsidRPr="008B2BF5" w:rsidRDefault="008B2BF5" w:rsidP="008B2BF5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BF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ru-RU"/>
        </w:rPr>
        <w:t>Что я говорю? (</w:t>
      </w:r>
      <w:r w:rsidRPr="008B2BF5">
        <w:rPr>
          <w:rFonts w:ascii="Times New Roman" w:eastAsia="Times New Roman" w:hAnsi="Times New Roman" w:cs="Times New Roman"/>
          <w:i/>
          <w:iCs/>
          <w:color w:val="333333"/>
          <w:sz w:val="21"/>
          <w:szCs w:val="21"/>
          <w:shd w:val="clear" w:color="auto" w:fill="FFFFFF"/>
          <w:lang w:eastAsia="ru-RU"/>
        </w:rPr>
        <w:t>4 удара поочерёдно каждой рукой по груди, хлопок)</w:t>
      </w:r>
    </w:p>
    <w:p w:rsidR="00741601" w:rsidRDefault="00741601">
      <w:bookmarkStart w:id="0" w:name="_GoBack"/>
      <w:bookmarkEnd w:id="0"/>
    </w:p>
    <w:sectPr w:rsidR="00741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A77816"/>
    <w:multiLevelType w:val="multilevel"/>
    <w:tmpl w:val="76C27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3DF"/>
    <w:rsid w:val="00741601"/>
    <w:rsid w:val="008B2BF5"/>
    <w:rsid w:val="00DA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EEEE7-6A10-4AE5-ABA5-A07E58AF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1522</Words>
  <Characters>8679</Characters>
  <Application>Microsoft Office Word</Application>
  <DocSecurity>0</DocSecurity>
  <Lines>72</Lines>
  <Paragraphs>20</Paragraphs>
  <ScaleCrop>false</ScaleCrop>
  <Company/>
  <LinksUpToDate>false</LinksUpToDate>
  <CharactersWithSpaces>10181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2025-04-23T08:44:00Z</dcterms:created>
  <dcterms:modified xsi:type="dcterms:W3CDTF">2025-04-23T08:44:00Z</dcterms:modified>
</cp:coreProperties>
</file>