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16"/>
        <w:tblW w:w="16268" w:type="dxa"/>
        <w:tblLook w:val="04A0" w:firstRow="1" w:lastRow="0" w:firstColumn="1" w:lastColumn="0" w:noHBand="0" w:noVBand="1"/>
      </w:tblPr>
      <w:tblGrid>
        <w:gridCol w:w="5353"/>
        <w:gridCol w:w="5387"/>
        <w:gridCol w:w="5528"/>
      </w:tblGrid>
      <w:tr w:rsidR="009949A5" w:rsidRPr="009949A5" w:rsidTr="009949A5">
        <w:trPr>
          <w:trHeight w:val="11048"/>
        </w:trPr>
        <w:tc>
          <w:tcPr>
            <w:tcW w:w="5353" w:type="dxa"/>
          </w:tcPr>
          <w:p w:rsidR="00DF11C5" w:rsidRPr="004B009B" w:rsidRDefault="00DF11C5" w:rsidP="00DF11C5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3"/>
                <w:szCs w:val="23"/>
              </w:rPr>
            </w:pPr>
            <w:r w:rsidRPr="004B009B">
              <w:rPr>
                <w:b/>
                <w:color w:val="000000"/>
                <w:sz w:val="23"/>
                <w:szCs w:val="23"/>
                <w:u w:val="single"/>
              </w:rPr>
              <w:t>Культурно-гигиенические навыки – важная составная часть культуры поведения.</w:t>
            </w:r>
            <w:r w:rsidRPr="004B009B">
              <w:rPr>
                <w:color w:val="000000"/>
                <w:sz w:val="23"/>
                <w:szCs w:val="23"/>
              </w:rPr>
              <w:t xml:space="preserve"> Необходимость опрятности, содержания в чистоте лица, рук, тела, одежды, обуви продиктованная не только требованиями гигиены, но и нормами человеческих отношений.</w:t>
            </w:r>
          </w:p>
          <w:p w:rsidR="00DF11C5" w:rsidRPr="004B009B" w:rsidRDefault="00DF11C5" w:rsidP="00DF11C5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3"/>
                <w:szCs w:val="23"/>
              </w:rPr>
            </w:pPr>
            <w:r w:rsidRPr="004B009B">
              <w:rPr>
                <w:color w:val="000000"/>
                <w:sz w:val="23"/>
                <w:szCs w:val="23"/>
              </w:rPr>
              <w:t>Педагоги и родители должны постоянно помнить, что привитые в детстве навыки, в том числе культурно-гигиенические, приносят человеку огромную пользу в течение всей его последующей жизни.</w:t>
            </w:r>
          </w:p>
          <w:p w:rsidR="00DF11C5" w:rsidRPr="004B009B" w:rsidRDefault="00DF11C5" w:rsidP="00DF11C5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3"/>
                <w:szCs w:val="23"/>
              </w:rPr>
            </w:pPr>
            <w:r w:rsidRPr="004B009B">
              <w:rPr>
                <w:color w:val="000000"/>
                <w:sz w:val="23"/>
                <w:szCs w:val="23"/>
              </w:rPr>
              <w:t>С дошкольного возраста дети должны усвоить определённые привычки: нельзя класть локти на стол во время еды, есть надо с закрытым ртом, тщательно пережёвывая пищу.</w:t>
            </w:r>
          </w:p>
          <w:p w:rsidR="00DF11C5" w:rsidRPr="004B009B" w:rsidRDefault="00DF11C5" w:rsidP="00DF11C5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sz w:val="23"/>
                <w:szCs w:val="23"/>
              </w:rPr>
            </w:pPr>
            <w:r w:rsidRPr="004B009B">
              <w:rPr>
                <w:color w:val="000000"/>
                <w:sz w:val="23"/>
                <w:szCs w:val="23"/>
              </w:rPr>
              <w:t>Для ребёнка, приученного к личной гигиене с раннего возраста, гигиенические процедуры – потребность, привычка. Обучение гигиеническим навыкам начинается со знакомства с предметами личной гигиены: полотенце для лица и рук, полотенце для тела, полотенце для ног, банная простынка, небольшая расчёска с тупыми зубчиками, стаканчик для полоскания рта, зубная щётка, носовые платки, щёточка для мытья ногтей, мочалка для тела.</w:t>
            </w:r>
          </w:p>
          <w:p w:rsidR="009949A5" w:rsidRPr="004B009B" w:rsidRDefault="004B009B" w:rsidP="009949A5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44FD0206" wp14:editId="39436EB5">
                  <wp:simplePos x="0" y="0"/>
                  <wp:positionH relativeFrom="column">
                    <wp:posOffset>269817</wp:posOffset>
                  </wp:positionH>
                  <wp:positionV relativeFrom="paragraph">
                    <wp:posOffset>2078</wp:posOffset>
                  </wp:positionV>
                  <wp:extent cx="2883231" cy="2251364"/>
                  <wp:effectExtent l="0" t="0" r="0" b="0"/>
                  <wp:wrapNone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496" t="19602" r="3992" b="3338"/>
                          <a:stretch/>
                        </pic:blipFill>
                        <pic:spPr bwMode="auto">
                          <a:xfrm>
                            <a:off x="0" y="0"/>
                            <a:ext cx="2882915" cy="225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</w:tcPr>
          <w:p w:rsidR="00DF11C5" w:rsidRPr="004B009B" w:rsidRDefault="00DF11C5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center"/>
              <w:rPr>
                <w:color w:val="FF0000"/>
                <w:sz w:val="23"/>
                <w:szCs w:val="23"/>
                <w:u w:val="single"/>
              </w:rPr>
            </w:pPr>
            <w:r w:rsidRPr="004B009B">
              <w:rPr>
                <w:rStyle w:val="c5"/>
                <w:b/>
                <w:bCs/>
                <w:color w:val="FF0000"/>
                <w:sz w:val="23"/>
                <w:szCs w:val="23"/>
                <w:u w:val="single"/>
              </w:rPr>
              <w:t>Воспитание культурно-гигиенических навыков включает широкий круг задач:</w:t>
            </w:r>
          </w:p>
          <w:p w:rsidR="00DF11C5" w:rsidRPr="004B009B" w:rsidRDefault="00DF11C5" w:rsidP="00DF11C5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• Развивать культурно-гигиенические навыки, формировать простейшие навыки поведения во время еды, умывания.</w:t>
            </w:r>
          </w:p>
          <w:p w:rsidR="00DF11C5" w:rsidRPr="004B009B" w:rsidRDefault="00DF11C5" w:rsidP="00DF11C5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• Формировать привычку следить за своим внешним видом, умение правильно пользоваться мылом, мыть руки, лицо; насухо вытираться после умывания, вешать полотенце на место, пользоваться расческой, носовым платком.</w:t>
            </w:r>
          </w:p>
          <w:p w:rsidR="00DF11C5" w:rsidRPr="004B009B" w:rsidRDefault="00DF11C5" w:rsidP="00DF11C5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• Формировать навыки поведения за столом: пользоваться правильно ложкой, салфеткой; не крошить хлеб, пережевывать пищу с закрытым ртом, не разговаривать за столом, не разговаривать с полным ртом.</w:t>
            </w:r>
          </w:p>
          <w:p w:rsidR="00DF11C5" w:rsidRPr="004B009B" w:rsidRDefault="00DF11C5" w:rsidP="00DF11C5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• Формировать начальные представления о ценности здоровья, о том, что здоровье начинае</w:t>
            </w:r>
            <w:r w:rsidRPr="004B009B">
              <w:rPr>
                <w:rStyle w:val="c0"/>
                <w:color w:val="000000"/>
                <w:sz w:val="23"/>
                <w:szCs w:val="23"/>
              </w:rPr>
              <w:t xml:space="preserve">тся с чистоты тела, что чистота, </w:t>
            </w:r>
            <w:r w:rsidRPr="004B009B">
              <w:rPr>
                <w:rStyle w:val="c0"/>
                <w:color w:val="000000"/>
                <w:sz w:val="23"/>
                <w:szCs w:val="23"/>
              </w:rPr>
              <w:t>красота</w:t>
            </w:r>
            <w:r w:rsidRPr="004B009B">
              <w:rPr>
                <w:rStyle w:val="c0"/>
                <w:color w:val="000000"/>
                <w:sz w:val="23"/>
                <w:szCs w:val="23"/>
              </w:rPr>
              <w:t xml:space="preserve">, </w:t>
            </w:r>
            <w:r w:rsidRPr="004B009B">
              <w:rPr>
                <w:rStyle w:val="c0"/>
                <w:color w:val="000000"/>
                <w:sz w:val="23"/>
                <w:szCs w:val="23"/>
              </w:rPr>
              <w:t>здоровье – это неразделимые понятия.</w:t>
            </w:r>
          </w:p>
          <w:p w:rsidR="00DF11C5" w:rsidRPr="004B009B" w:rsidRDefault="00DF11C5" w:rsidP="00DF11C5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• Формировать потребность в соблюдении навыков гигиены и опрятности в повседневной жизни.</w:t>
            </w:r>
          </w:p>
          <w:p w:rsidR="00DF11C5" w:rsidRPr="004B009B" w:rsidRDefault="00DF11C5" w:rsidP="00DF11C5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•Родители  должны привлекать детей</w:t>
            </w:r>
            <w:r w:rsidRPr="004B009B">
              <w:rPr>
                <w:rStyle w:val="c0"/>
                <w:color w:val="000000"/>
                <w:sz w:val="23"/>
                <w:szCs w:val="23"/>
              </w:rPr>
              <w:t xml:space="preserve"> к соблюдению и развитию навыков личной гигиены дома.</w:t>
            </w:r>
          </w:p>
          <w:p w:rsidR="0027158E" w:rsidRPr="004B009B" w:rsidRDefault="0027158E" w:rsidP="0027158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sz w:val="23"/>
                <w:szCs w:val="23"/>
                <w:u w:val="single"/>
              </w:rPr>
            </w:pPr>
            <w:r w:rsidRPr="004B009B">
              <w:rPr>
                <w:rStyle w:val="c5"/>
                <w:b/>
                <w:bCs/>
                <w:color w:val="FF0000"/>
                <w:sz w:val="23"/>
                <w:szCs w:val="23"/>
                <w:u w:val="single"/>
              </w:rPr>
              <w:t>К числу основных условий успешного формирования культурно – гигиенических навыков относятся: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-рационально организованная обстановка,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-четкий режим дня,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-руководство взрослых.</w:t>
            </w:r>
          </w:p>
          <w:p w:rsidR="009949A5" w:rsidRPr="009949A5" w:rsidRDefault="0027158E" w:rsidP="00DF11C5">
            <w:pPr>
              <w:shd w:val="clear" w:color="auto" w:fill="FAFC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4B009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7889CCF" wp14:editId="3EF480C6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116205</wp:posOffset>
                  </wp:positionV>
                  <wp:extent cx="1598930" cy="1593850"/>
                  <wp:effectExtent l="0" t="0" r="1270" b="6350"/>
                  <wp:wrapNone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2" t="6044" r="6318" b="3572"/>
                          <a:stretch/>
                        </pic:blipFill>
                        <pic:spPr bwMode="auto">
                          <a:xfrm>
                            <a:off x="0" y="0"/>
                            <a:ext cx="1598930" cy="159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49A5" w:rsidRPr="004B009B" w:rsidRDefault="009949A5" w:rsidP="009949A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28" w:type="dxa"/>
          </w:tcPr>
          <w:p w:rsidR="0027158E" w:rsidRPr="004B009B" w:rsidRDefault="0027158E" w:rsidP="0027158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sz w:val="23"/>
                <w:szCs w:val="23"/>
                <w:u w:val="single"/>
              </w:rPr>
            </w:pPr>
            <w:r w:rsidRPr="004B009B">
              <w:rPr>
                <w:rStyle w:val="c5"/>
                <w:b/>
                <w:bCs/>
                <w:color w:val="FF0000"/>
                <w:sz w:val="23"/>
                <w:szCs w:val="23"/>
                <w:u w:val="single"/>
              </w:rPr>
              <w:t>Методы и приёмы формирования у детей раннего возраста культурно-гигиенических навыков.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-Личный пример взрослых.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-Показ.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-Объяснение.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-Пояснение.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-Поощрение.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-Беседы.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-Упражнения в действиях.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-Дидактические игры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 xml:space="preserve">-Использование </w:t>
            </w:r>
            <w:proofErr w:type="spellStart"/>
            <w:r w:rsidRPr="004B009B">
              <w:rPr>
                <w:rStyle w:val="c0"/>
                <w:color w:val="000000"/>
                <w:sz w:val="23"/>
                <w:szCs w:val="23"/>
              </w:rPr>
              <w:t>потешек</w:t>
            </w:r>
            <w:proofErr w:type="spellEnd"/>
            <w:r w:rsidRPr="004B009B">
              <w:rPr>
                <w:rStyle w:val="c0"/>
                <w:color w:val="000000"/>
                <w:sz w:val="23"/>
                <w:szCs w:val="23"/>
              </w:rPr>
              <w:t>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-Чтение стихотворений.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-Проговаривание пословиц, поговорок.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-Игровые приемы.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-Викторины, развлечения.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-Прием повторения действий.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FF0000"/>
                <w:sz w:val="23"/>
                <w:szCs w:val="23"/>
                <w:u w:val="single"/>
              </w:rPr>
            </w:pPr>
            <w:r w:rsidRPr="004B009B">
              <w:rPr>
                <w:rStyle w:val="c5"/>
                <w:b/>
                <w:bCs/>
                <w:color w:val="FF0000"/>
                <w:sz w:val="23"/>
                <w:szCs w:val="23"/>
                <w:u w:val="single"/>
              </w:rPr>
              <w:t>Критерии опрятной еды включают умения: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5"/>
                <w:b/>
                <w:bCs/>
                <w:color w:val="000000"/>
                <w:sz w:val="23"/>
                <w:szCs w:val="23"/>
              </w:rPr>
              <w:t>1. </w:t>
            </w:r>
            <w:r w:rsidRPr="004B009B">
              <w:rPr>
                <w:rStyle w:val="c0"/>
                <w:color w:val="000000"/>
                <w:sz w:val="23"/>
                <w:szCs w:val="23"/>
              </w:rPr>
              <w:t>Правильное пользование столовой и чайной ложками, вилкой, салфеткой.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5"/>
                <w:b/>
                <w:bCs/>
                <w:color w:val="000000"/>
                <w:sz w:val="23"/>
                <w:szCs w:val="23"/>
              </w:rPr>
              <w:t>2. </w:t>
            </w:r>
            <w:r w:rsidRPr="004B009B">
              <w:rPr>
                <w:rStyle w:val="c0"/>
                <w:color w:val="000000"/>
                <w:sz w:val="23"/>
                <w:szCs w:val="23"/>
              </w:rPr>
              <w:t>Не крошить хлеб.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5"/>
                <w:b/>
                <w:bCs/>
                <w:color w:val="000000"/>
                <w:sz w:val="23"/>
                <w:szCs w:val="23"/>
              </w:rPr>
              <w:t>3.</w:t>
            </w:r>
            <w:r w:rsidRPr="004B009B">
              <w:rPr>
                <w:rStyle w:val="c0"/>
                <w:color w:val="000000"/>
                <w:sz w:val="23"/>
                <w:szCs w:val="23"/>
              </w:rPr>
              <w:t> Пережевывать пищу с закрытым ртом.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5"/>
                <w:b/>
                <w:bCs/>
                <w:color w:val="000000"/>
                <w:sz w:val="23"/>
                <w:szCs w:val="23"/>
              </w:rPr>
              <w:t>4. </w:t>
            </w:r>
            <w:r w:rsidRPr="004B009B">
              <w:rPr>
                <w:rStyle w:val="c0"/>
                <w:color w:val="000000"/>
                <w:sz w:val="23"/>
                <w:szCs w:val="23"/>
              </w:rPr>
              <w:t>Не разговаривать с полным ртом.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5"/>
                <w:b/>
                <w:bCs/>
                <w:color w:val="000000"/>
                <w:sz w:val="23"/>
                <w:szCs w:val="23"/>
              </w:rPr>
              <w:t>5.</w:t>
            </w:r>
            <w:r w:rsidRPr="004B009B">
              <w:rPr>
                <w:rStyle w:val="c0"/>
                <w:color w:val="000000"/>
                <w:sz w:val="23"/>
                <w:szCs w:val="23"/>
              </w:rPr>
              <w:t> Тихо выходить по окончании еды из-за стола.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5"/>
                <w:b/>
                <w:bCs/>
                <w:color w:val="000000"/>
                <w:sz w:val="23"/>
                <w:szCs w:val="23"/>
              </w:rPr>
              <w:t>6.</w:t>
            </w:r>
            <w:r w:rsidRPr="004B009B">
              <w:rPr>
                <w:rStyle w:val="c0"/>
                <w:color w:val="000000"/>
                <w:sz w:val="23"/>
                <w:szCs w:val="23"/>
              </w:rPr>
              <w:t> Говорить спасибо после еды.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5"/>
                <w:b/>
                <w:bCs/>
                <w:color w:val="000000"/>
                <w:sz w:val="23"/>
                <w:szCs w:val="23"/>
              </w:rPr>
              <w:t>7.</w:t>
            </w:r>
            <w:r w:rsidRPr="004B009B">
              <w:rPr>
                <w:rStyle w:val="c0"/>
                <w:color w:val="000000"/>
                <w:sz w:val="23"/>
                <w:szCs w:val="23"/>
              </w:rPr>
              <w:t> Пользоваться только своим прибором.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5"/>
                <w:b/>
                <w:bCs/>
                <w:color w:val="000000"/>
                <w:sz w:val="23"/>
                <w:szCs w:val="23"/>
              </w:rPr>
              <w:t>Снимание и одевание одежды в определённом порядке включает умения: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Расстегнуть пуговицы.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Снять платье (брюки).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Аккуратно повесить.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Снять рубашку и аккуратно её повесить на брюки, шорты.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Снять обувь.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Снять колготки, повесить на рубашку (платье).</w:t>
            </w:r>
          </w:p>
          <w:p w:rsidR="0027158E" w:rsidRPr="004B009B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3"/>
                <w:szCs w:val="23"/>
              </w:rPr>
            </w:pPr>
            <w:r w:rsidRPr="004B009B">
              <w:rPr>
                <w:rStyle w:val="c0"/>
                <w:color w:val="000000"/>
                <w:sz w:val="23"/>
                <w:szCs w:val="23"/>
              </w:rPr>
              <w:t>Надеть в обратной последовательности.</w:t>
            </w:r>
          </w:p>
          <w:p w:rsidR="009949A5" w:rsidRPr="004B009B" w:rsidRDefault="009949A5" w:rsidP="00DF11C5">
            <w:pPr>
              <w:shd w:val="clear" w:color="auto" w:fill="FAFCFF"/>
              <w:spacing w:after="100" w:afterAutospacing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5586"/>
        <w:gridCol w:w="5248"/>
        <w:gridCol w:w="5434"/>
      </w:tblGrid>
      <w:tr w:rsidR="00AE7149" w:rsidTr="00DF11C5">
        <w:trPr>
          <w:trHeight w:val="10913"/>
        </w:trPr>
        <w:tc>
          <w:tcPr>
            <w:tcW w:w="5586" w:type="dxa"/>
          </w:tcPr>
          <w:p w:rsidR="0094668C" w:rsidRDefault="0094668C" w:rsidP="0094668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94668C" w:rsidRDefault="0094668C" w:rsidP="0094668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94668C" w:rsidRPr="00AE7149" w:rsidRDefault="0094668C" w:rsidP="0094668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E714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Муниципальное автономное дошкольное образовательное учреждение</w:t>
            </w:r>
          </w:p>
          <w:p w:rsidR="0094668C" w:rsidRPr="00AE7149" w:rsidRDefault="0094668C" w:rsidP="0094668C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E714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«Детский сад № 39 «Малышок»</w:t>
            </w:r>
          </w:p>
          <w:p w:rsidR="0094668C" w:rsidRPr="00AE7149" w:rsidRDefault="0094668C" w:rsidP="0094668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4668C" w:rsidRDefault="0094668C" w:rsidP="0094668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94668C" w:rsidRDefault="0094668C" w:rsidP="0094668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94668C" w:rsidRDefault="0094668C" w:rsidP="0094668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94668C" w:rsidRDefault="0094668C" w:rsidP="0094668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364B19" w:rsidRDefault="00AE7149" w:rsidP="00364B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shd w:val="clear" w:color="auto" w:fill="FFFFFF"/>
              </w:rPr>
            </w:pPr>
            <w:r w:rsidRPr="00AE7149"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shd w:val="clear" w:color="auto" w:fill="FFFFFF"/>
              </w:rPr>
              <w:t>Воспитание</w:t>
            </w:r>
          </w:p>
          <w:p w:rsidR="0094668C" w:rsidRPr="00AE7149" w:rsidRDefault="00364B19" w:rsidP="00364B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shd w:val="clear" w:color="auto" w:fill="FFFFFF"/>
              </w:rPr>
            </w:pPr>
            <w:r w:rsidRPr="00364B19">
              <w:rPr>
                <w:rFonts w:ascii="Times New Roman" w:hAnsi="Times New Roman" w:cs="Times New Roman"/>
                <w:b/>
                <w:color w:val="FF0000"/>
                <w:sz w:val="42"/>
                <w:szCs w:val="42"/>
                <w:shd w:val="clear" w:color="auto" w:fill="FFFFFF"/>
              </w:rPr>
              <w:t>культурно-</w:t>
            </w:r>
            <w:r w:rsidR="00AE7149" w:rsidRPr="00364B19">
              <w:rPr>
                <w:rFonts w:ascii="Times New Roman" w:hAnsi="Times New Roman" w:cs="Times New Roman"/>
                <w:b/>
                <w:color w:val="FF0000"/>
                <w:sz w:val="42"/>
                <w:szCs w:val="42"/>
                <w:shd w:val="clear" w:color="auto" w:fill="FFFFFF"/>
              </w:rPr>
              <w:t>гигиенических</w:t>
            </w:r>
            <w:r w:rsidR="00AE7149" w:rsidRPr="00AE7149"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shd w:val="clear" w:color="auto" w:fill="FFFFFF"/>
              </w:rPr>
              <w:t xml:space="preserve"> навыков у детей</w:t>
            </w:r>
          </w:p>
          <w:p w:rsidR="0094668C" w:rsidRPr="00AE7149" w:rsidRDefault="0094668C" w:rsidP="00AE71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shd w:val="clear" w:color="auto" w:fill="FFFFFF"/>
              </w:rPr>
            </w:pPr>
          </w:p>
          <w:p w:rsidR="0094668C" w:rsidRDefault="00364B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0799BA" wp14:editId="4AA17B71">
                  <wp:extent cx="3401291" cy="3151909"/>
                  <wp:effectExtent l="0" t="0" r="8890" b="0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01237" cy="3151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8" w:type="dxa"/>
          </w:tcPr>
          <w:p w:rsidR="0094668C" w:rsidRDefault="002715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0097618" wp14:editId="76043A9A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179070</wp:posOffset>
                  </wp:positionV>
                  <wp:extent cx="3096260" cy="2777490"/>
                  <wp:effectExtent l="0" t="0" r="8890" b="3810"/>
                  <wp:wrapNone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7" t="3525" r="6732" b="9616"/>
                          <a:stretch/>
                        </pic:blipFill>
                        <pic:spPr bwMode="auto">
                          <a:xfrm>
                            <a:off x="0" y="0"/>
                            <a:ext cx="3096260" cy="277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4668C" w:rsidRDefault="009466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4668C" w:rsidRDefault="009466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4668C" w:rsidRDefault="009466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7158E" w:rsidRDefault="002715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B491584" wp14:editId="5DCB2E43">
                  <wp:simplePos x="0" y="0"/>
                  <wp:positionH relativeFrom="column">
                    <wp:posOffset>33944</wp:posOffset>
                  </wp:positionH>
                  <wp:positionV relativeFrom="paragraph">
                    <wp:posOffset>133696</wp:posOffset>
                  </wp:positionV>
                  <wp:extent cx="3096491" cy="2397958"/>
                  <wp:effectExtent l="0" t="0" r="8890" b="2540"/>
                  <wp:wrapNone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235" cy="239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7158E" w:rsidRDefault="0027158E" w:rsidP="002715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Подготовила:</w:t>
            </w:r>
          </w:p>
          <w:p w:rsidR="0027158E" w:rsidRDefault="0027158E" w:rsidP="0027158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Воспитатель 1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кв.к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  <w:p w:rsidR="0094668C" w:rsidRDefault="0027158E" w:rsidP="00271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6BA9ADA" wp14:editId="4FD38738">
                  <wp:simplePos x="0" y="0"/>
                  <wp:positionH relativeFrom="column">
                    <wp:posOffset>3025140</wp:posOffset>
                  </wp:positionH>
                  <wp:positionV relativeFrom="paragraph">
                    <wp:posOffset>2610485</wp:posOffset>
                  </wp:positionV>
                  <wp:extent cx="3058795" cy="2292350"/>
                  <wp:effectExtent l="0" t="0" r="8255" b="0"/>
                  <wp:wrapNone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8795" cy="229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Греб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енкина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О.В.</w:t>
            </w:r>
          </w:p>
        </w:tc>
        <w:tc>
          <w:tcPr>
            <w:tcW w:w="5434" w:type="dxa"/>
          </w:tcPr>
          <w:p w:rsidR="00AE7149" w:rsidRDefault="00AE71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7158E" w:rsidRPr="0027158E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center"/>
              <w:rPr>
                <w:rFonts w:ascii="Calibri" w:hAnsi="Calibri" w:cs="Calibri"/>
                <w:color w:val="FF0000"/>
                <w:sz w:val="23"/>
                <w:szCs w:val="23"/>
                <w:u w:val="single"/>
              </w:rPr>
            </w:pPr>
            <w:r w:rsidRPr="0027158E">
              <w:rPr>
                <w:rStyle w:val="c5"/>
                <w:b/>
                <w:bCs/>
                <w:color w:val="FF0000"/>
                <w:sz w:val="23"/>
                <w:szCs w:val="23"/>
                <w:u w:val="single"/>
              </w:rPr>
              <w:t>Для успешного формирования культурно-гигиенических навыков необходимы следующие условия:</w:t>
            </w:r>
          </w:p>
          <w:p w:rsidR="0027158E" w:rsidRPr="0027158E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27158E">
              <w:rPr>
                <w:rStyle w:val="c0"/>
                <w:color w:val="000000"/>
                <w:sz w:val="23"/>
                <w:szCs w:val="23"/>
              </w:rPr>
              <w:t>-Организация привлекательной и удобной для выполнения действий и заданий обстановки в детском саду и дома (мебель, оборудование, соответствующие росту детей, закрепленные места хранения вещей, доступные для пользования и т.д.).</w:t>
            </w:r>
          </w:p>
          <w:p w:rsidR="0027158E" w:rsidRPr="0027158E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27158E">
              <w:rPr>
                <w:rStyle w:val="c0"/>
                <w:color w:val="000000"/>
                <w:sz w:val="23"/>
                <w:szCs w:val="23"/>
              </w:rPr>
              <w:t>-Разделение осваиваемых действий, следующих в строго установленном порядке, на ряд операций, что способствует более быстрому созданию прочных динамических стереотипов.</w:t>
            </w:r>
          </w:p>
          <w:p w:rsidR="0027158E" w:rsidRPr="0027158E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27158E">
              <w:rPr>
                <w:rStyle w:val="c0"/>
                <w:color w:val="000000"/>
                <w:sz w:val="23"/>
                <w:szCs w:val="23"/>
              </w:rPr>
              <w:t>-Многократные упражнения детей в действиях с выделением способа и порядка их выполнения (особенно на начальном этапе обучения). При этом характер действий должен быть неизменным, формы – разные.</w:t>
            </w:r>
          </w:p>
          <w:p w:rsidR="0027158E" w:rsidRPr="0027158E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27158E">
              <w:rPr>
                <w:rStyle w:val="c0"/>
                <w:color w:val="000000"/>
                <w:sz w:val="23"/>
                <w:szCs w:val="23"/>
              </w:rPr>
              <w:t>-Индивидуальная работа с каждым ребенком, учет уровня его развития и темпов овладения культурно-гигиеническими навыками.</w:t>
            </w:r>
          </w:p>
          <w:p w:rsidR="0027158E" w:rsidRPr="0027158E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27158E">
              <w:rPr>
                <w:rStyle w:val="c0"/>
                <w:color w:val="000000"/>
                <w:sz w:val="23"/>
                <w:szCs w:val="23"/>
              </w:rPr>
              <w:t>-Организация ситуаций, обеспечивающих контроль над выполнением осваиваемых детьми в непривычной обстановке действий.</w:t>
            </w:r>
          </w:p>
          <w:p w:rsidR="0027158E" w:rsidRPr="0027158E" w:rsidRDefault="0027158E" w:rsidP="0027158E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27158E">
              <w:rPr>
                <w:rStyle w:val="c0"/>
                <w:color w:val="000000"/>
                <w:sz w:val="23"/>
                <w:szCs w:val="23"/>
              </w:rPr>
              <w:t>-Безукоризненное выполнение взрослыми всех гигиенических и культурных требований.</w:t>
            </w:r>
          </w:p>
          <w:p w:rsidR="00AE7149" w:rsidRDefault="0027158E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0F74A03" wp14:editId="29DF0053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154305</wp:posOffset>
                  </wp:positionV>
                  <wp:extent cx="2812415" cy="2247265"/>
                  <wp:effectExtent l="0" t="0" r="6985" b="635"/>
                  <wp:wrapNone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415" cy="224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Default="00AE7149" w:rsidP="0094668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E7149" w:rsidRPr="0094668C" w:rsidRDefault="00AE7149" w:rsidP="00AE71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613530" w:rsidRDefault="006135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3530" w:rsidRPr="00613530" w:rsidRDefault="00613530">
      <w:pPr>
        <w:rPr>
          <w:rFonts w:ascii="Times New Roman" w:hAnsi="Times New Roman" w:cs="Times New Roman"/>
          <w:sz w:val="28"/>
          <w:szCs w:val="28"/>
        </w:rPr>
      </w:pPr>
    </w:p>
    <w:sectPr w:rsidR="00613530" w:rsidRPr="00613530" w:rsidSect="0094668C">
      <w:pgSz w:w="16838" w:h="11906" w:orient="landscape"/>
      <w:pgMar w:top="426" w:right="11876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3AE"/>
    <w:multiLevelType w:val="hybridMultilevel"/>
    <w:tmpl w:val="0DF6D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35030"/>
    <w:multiLevelType w:val="hybridMultilevel"/>
    <w:tmpl w:val="3138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61121"/>
    <w:multiLevelType w:val="multilevel"/>
    <w:tmpl w:val="8990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EA4F33"/>
    <w:multiLevelType w:val="hybridMultilevel"/>
    <w:tmpl w:val="2DAC6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0554B"/>
    <w:multiLevelType w:val="multilevel"/>
    <w:tmpl w:val="A938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8A6189"/>
    <w:multiLevelType w:val="hybridMultilevel"/>
    <w:tmpl w:val="45C63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37"/>
    <w:rsid w:val="00125A94"/>
    <w:rsid w:val="0027158E"/>
    <w:rsid w:val="00364B19"/>
    <w:rsid w:val="004B009B"/>
    <w:rsid w:val="00613530"/>
    <w:rsid w:val="006F7901"/>
    <w:rsid w:val="0094668C"/>
    <w:rsid w:val="009949A5"/>
    <w:rsid w:val="00AB3E37"/>
    <w:rsid w:val="00AE7149"/>
    <w:rsid w:val="00D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49A5"/>
    <w:pPr>
      <w:ind w:left="720"/>
      <w:contextualSpacing/>
    </w:pPr>
  </w:style>
  <w:style w:type="character" w:styleId="a5">
    <w:name w:val="Strong"/>
    <w:basedOn w:val="a0"/>
    <w:uiPriority w:val="22"/>
    <w:qFormat/>
    <w:rsid w:val="009949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9A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F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F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F11C5"/>
  </w:style>
  <w:style w:type="character" w:customStyle="1" w:styleId="c0">
    <w:name w:val="c0"/>
    <w:basedOn w:val="a0"/>
    <w:rsid w:val="00DF11C5"/>
  </w:style>
  <w:style w:type="paragraph" w:customStyle="1" w:styleId="c7">
    <w:name w:val="c7"/>
    <w:basedOn w:val="a"/>
    <w:rsid w:val="0027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49A5"/>
    <w:pPr>
      <w:ind w:left="720"/>
      <w:contextualSpacing/>
    </w:pPr>
  </w:style>
  <w:style w:type="character" w:styleId="a5">
    <w:name w:val="Strong"/>
    <w:basedOn w:val="a0"/>
    <w:uiPriority w:val="22"/>
    <w:qFormat/>
    <w:rsid w:val="009949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9A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F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F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F11C5"/>
  </w:style>
  <w:style w:type="character" w:customStyle="1" w:styleId="c0">
    <w:name w:val="c0"/>
    <w:basedOn w:val="a0"/>
    <w:rsid w:val="00DF11C5"/>
  </w:style>
  <w:style w:type="paragraph" w:customStyle="1" w:styleId="c7">
    <w:name w:val="c7"/>
    <w:basedOn w:val="a"/>
    <w:rsid w:val="0027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C42D8-2E52-49F6-9281-453E48E8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2025-10-13T14:04:00Z</dcterms:created>
  <dcterms:modified xsi:type="dcterms:W3CDTF">2025-10-13T15:28:00Z</dcterms:modified>
</cp:coreProperties>
</file>