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0A" w:rsidRPr="00E34B0A" w:rsidRDefault="00E34B0A" w:rsidP="00E34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0A">
        <w:rPr>
          <w:rFonts w:ascii="Times New Roman" w:hAnsi="Times New Roman" w:cs="Times New Roman"/>
          <w:b/>
          <w:sz w:val="28"/>
          <w:szCs w:val="28"/>
        </w:rPr>
        <w:t>И</w:t>
      </w:r>
      <w:r w:rsidRPr="00E34B0A">
        <w:rPr>
          <w:rFonts w:ascii="Times New Roman" w:hAnsi="Times New Roman" w:cs="Times New Roman"/>
          <w:b/>
          <w:sz w:val="28"/>
          <w:szCs w:val="28"/>
        </w:rPr>
        <w:t>зменения в Правилах дорожного движения,</w:t>
      </w:r>
    </w:p>
    <w:p w:rsidR="00E34B0A" w:rsidRPr="00E34B0A" w:rsidRDefault="00E34B0A" w:rsidP="00E34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0A">
        <w:rPr>
          <w:rFonts w:ascii="Times New Roman" w:hAnsi="Times New Roman" w:cs="Times New Roman"/>
          <w:b/>
          <w:sz w:val="28"/>
          <w:szCs w:val="28"/>
        </w:rPr>
        <w:t xml:space="preserve">касающиеся применения водителями </w:t>
      </w:r>
      <w:proofErr w:type="spellStart"/>
      <w:r w:rsidRPr="00E34B0A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E34B0A">
        <w:rPr>
          <w:rFonts w:ascii="Times New Roman" w:hAnsi="Times New Roman" w:cs="Times New Roman"/>
          <w:b/>
          <w:sz w:val="28"/>
          <w:szCs w:val="28"/>
        </w:rPr>
        <w:t xml:space="preserve"> жилетов.</w:t>
      </w:r>
    </w:p>
    <w:p w:rsidR="00E34B0A" w:rsidRDefault="008252EA" w:rsidP="00E34B0A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252EA">
        <w:rPr>
          <w:rFonts w:ascii="Times New Roman" w:hAnsi="Times New Roman" w:cs="Times New Roman"/>
          <w:sz w:val="28"/>
          <w:szCs w:val="28"/>
        </w:rPr>
        <w:t>В Отдел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252EA">
        <w:rPr>
          <w:rFonts w:ascii="Times New Roman" w:hAnsi="Times New Roman" w:cs="Times New Roman"/>
          <w:sz w:val="28"/>
          <w:szCs w:val="28"/>
        </w:rPr>
        <w:t xml:space="preserve"> ГИБДД МО МВД России «</w:t>
      </w:r>
      <w:r>
        <w:rPr>
          <w:rFonts w:ascii="Times New Roman" w:hAnsi="Times New Roman" w:cs="Times New Roman"/>
          <w:sz w:val="28"/>
          <w:szCs w:val="28"/>
        </w:rPr>
        <w:t>Сысертский</w:t>
      </w:r>
      <w:r w:rsidRPr="008252EA">
        <w:rPr>
          <w:rFonts w:ascii="Times New Roman" w:hAnsi="Times New Roman" w:cs="Times New Roman"/>
          <w:sz w:val="28"/>
          <w:szCs w:val="28"/>
        </w:rPr>
        <w:t xml:space="preserve">» часто обращаются автолюбители с просьбой разъяснить изменения в Правилах дорожного движения, касающиеся применения водителями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жилетов. </w:t>
      </w:r>
    </w:p>
    <w:p w:rsidR="00E34B0A" w:rsidRDefault="008252EA" w:rsidP="00E34B0A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252EA">
        <w:rPr>
          <w:rFonts w:ascii="Times New Roman" w:hAnsi="Times New Roman" w:cs="Times New Roman"/>
          <w:sz w:val="28"/>
          <w:szCs w:val="28"/>
        </w:rPr>
        <w:t>Как уже публиковалось ранее, Постановлением Правительства РФ от 12 декабря 2017 года № 1524 внесены изменения в ПДД РФ. В частности</w:t>
      </w:r>
      <w:r w:rsidR="00E34B0A">
        <w:rPr>
          <w:rFonts w:ascii="Times New Roman" w:hAnsi="Times New Roman" w:cs="Times New Roman"/>
          <w:sz w:val="28"/>
          <w:szCs w:val="28"/>
        </w:rPr>
        <w:t>,</w:t>
      </w:r>
      <w:r w:rsidRPr="008252EA">
        <w:rPr>
          <w:rFonts w:ascii="Times New Roman" w:hAnsi="Times New Roman" w:cs="Times New Roman"/>
          <w:sz w:val="28"/>
          <w:szCs w:val="28"/>
        </w:rPr>
        <w:t xml:space="preserve"> в ПДД РФ появился новый пункт 2.3.4, согласно которому водитель обязан «в случае вынужденной остановки транспортного средства или дорожно- 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куртку, жилет или жилет-накидку с полосами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материала, соответствующих требованиям ГОСТа 12.4.281-2014». В соответствии с выше указанным ГОСТом куртка или жилет-накидка выглядят так: - ширина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световозвращающей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 должна быть не менее 50 см (п. 4.2.2 ГОСТ); - и жилет, и куртка должны иметь по 2 (также допускается и одна) такие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полосы, расположенные горизонтально на торсе, нижняя полоса должна быть расположена на расстоянии не меньше 50 мм от низа изделия, а верхняя – не менее 50 мм от нижней (п. 4.2.3 ГОСТ); - ещё две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 должны идти каждая от верхней горизонтальной полосы спереди и далее к верху, затем через плечи на спину и до этой же горизонтальной полосы сзади – по обеим сторонам (по обоим плечам) (п. 4.2.3 ГОСТ). </w:t>
      </w:r>
    </w:p>
    <w:p w:rsidR="00E34B0A" w:rsidRDefault="008252EA" w:rsidP="00E34B0A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252EA">
        <w:rPr>
          <w:rFonts w:ascii="Times New Roman" w:hAnsi="Times New Roman" w:cs="Times New Roman"/>
          <w:sz w:val="28"/>
          <w:szCs w:val="28"/>
        </w:rPr>
        <w:t>Таким образом, разрешено применять только «правильный» жилет, а не любой другой, понравившийся водителю. Также обращаем внимание водителей на то, что они обязаны применять жилеты, находясь на проезжей части или обочине, не только в темноте, но и на части дороги с ограниченной видимостью независимо от времени суток. Определение этого есть в ПДД: «Ограниченная видимость – видимость водителем дороги в направлении движения, ограниченная рельефом местности, геометрическими параметрами дороги, растительностью, строениями, сооружениями или иными объектами, в том числе транспортными средствами». Территорий внутри городов данное изменение не касается.</w:t>
      </w:r>
    </w:p>
    <w:p w:rsidR="00E34B0A" w:rsidRDefault="00E34B0A" w:rsidP="00E34B0A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78E4" w:rsidRPr="00E34B0A" w:rsidRDefault="008252EA" w:rsidP="00E34B0A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E34B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Вступает в законную силу с 18 марта 2018 года.</w:t>
      </w:r>
    </w:p>
    <w:sectPr w:rsidR="00AF78E4" w:rsidRPr="00E34B0A" w:rsidSect="00E34B0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5D"/>
    <w:rsid w:val="003C575D"/>
    <w:rsid w:val="008252EA"/>
    <w:rsid w:val="00AF78E4"/>
    <w:rsid w:val="00E3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1974"/>
  <w15:chartTrackingRefBased/>
  <w15:docId w15:val="{C55DD668-9EA0-478E-A5AB-8F9D2196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2018-02-20T10:56:00Z</dcterms:created>
  <dcterms:modified xsi:type="dcterms:W3CDTF">2018-02-21T05:45:00Z</dcterms:modified>
</cp:coreProperties>
</file>